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B0EE9" w14:textId="01962112" w:rsidR="00311870" w:rsidRPr="0000475E" w:rsidRDefault="00210BCF" w:rsidP="00311870">
      <w:pPr>
        <w:autoSpaceDE w:val="0"/>
        <w:autoSpaceDN w:val="0"/>
        <w:adjustRightInd w:val="0"/>
        <w:spacing w:after="0" w:line="360" w:lineRule="auto"/>
        <w:jc w:val="center"/>
        <w:rPr>
          <w:rFonts w:ascii="Arial" w:hAnsi="Arial" w:cs="Arial"/>
          <w:iCs/>
          <w:color w:val="1F497D" w:themeColor="text2"/>
          <w:sz w:val="36"/>
          <w:szCs w:val="36"/>
        </w:rPr>
      </w:pPr>
      <w:r w:rsidRPr="0000475E">
        <w:rPr>
          <w:rFonts w:ascii="Arial" w:hAnsi="Arial" w:cs="Arial"/>
          <w:noProof/>
        </w:rPr>
        <w:drawing>
          <wp:inline distT="0" distB="0" distL="0" distR="0" wp14:anchorId="443069B1" wp14:editId="2C4AB3ED">
            <wp:extent cx="5627249" cy="77086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22775" b="31225"/>
                    <a:stretch/>
                  </pic:blipFill>
                  <pic:spPr bwMode="auto">
                    <a:xfrm>
                      <a:off x="0" y="0"/>
                      <a:ext cx="5629275" cy="771140"/>
                    </a:xfrm>
                    <a:prstGeom prst="rect">
                      <a:avLst/>
                    </a:prstGeom>
                    <a:ln>
                      <a:noFill/>
                    </a:ln>
                    <a:extLst>
                      <a:ext uri="{53640926-AAD7-44D8-BBD7-CCE9431645EC}">
                        <a14:shadowObscured xmlns:a14="http://schemas.microsoft.com/office/drawing/2010/main"/>
                      </a:ext>
                    </a:extLst>
                  </pic:spPr>
                </pic:pic>
              </a:graphicData>
            </a:graphic>
          </wp:inline>
        </w:drawing>
      </w:r>
    </w:p>
    <w:p w14:paraId="0EAEB16D" w14:textId="231C3117" w:rsidR="00311870" w:rsidRPr="0000475E" w:rsidRDefault="00A26173" w:rsidP="00311870">
      <w:pPr>
        <w:autoSpaceDE w:val="0"/>
        <w:autoSpaceDN w:val="0"/>
        <w:adjustRightInd w:val="0"/>
        <w:spacing w:after="0" w:line="360" w:lineRule="auto"/>
        <w:jc w:val="center"/>
        <w:rPr>
          <w:rFonts w:ascii="Arial" w:hAnsi="Arial" w:cs="Arial"/>
          <w:color w:val="000000"/>
          <w:sz w:val="28"/>
          <w:szCs w:val="28"/>
        </w:rPr>
      </w:pPr>
      <w:r w:rsidRPr="0000475E">
        <w:rPr>
          <w:rFonts w:ascii="Arial" w:hAnsi="Arial" w:cs="Arial"/>
          <w:color w:val="000000"/>
          <w:sz w:val="28"/>
          <w:szCs w:val="28"/>
        </w:rPr>
        <w:t xml:space="preserve">DIREZIONE </w:t>
      </w:r>
      <w:r w:rsidR="00210BCF" w:rsidRPr="0000475E">
        <w:rPr>
          <w:rFonts w:ascii="Arial" w:hAnsi="Arial" w:cs="Arial"/>
          <w:color w:val="000000"/>
          <w:sz w:val="28"/>
          <w:szCs w:val="28"/>
        </w:rPr>
        <w:t>III</w:t>
      </w:r>
      <w:r w:rsidR="003C51EB" w:rsidRPr="0000475E">
        <w:rPr>
          <w:rFonts w:ascii="Arial" w:hAnsi="Arial" w:cs="Arial"/>
          <w:color w:val="000000"/>
          <w:sz w:val="28"/>
          <w:szCs w:val="28"/>
        </w:rPr>
        <w:t xml:space="preserve"> </w:t>
      </w:r>
      <w:r w:rsidRPr="0000475E">
        <w:rPr>
          <w:rFonts w:ascii="Arial" w:hAnsi="Arial" w:cs="Arial"/>
          <w:color w:val="000000"/>
          <w:sz w:val="28"/>
          <w:szCs w:val="28"/>
        </w:rPr>
        <w:t>TRONCO</w:t>
      </w:r>
      <w:r w:rsidR="00311870" w:rsidRPr="0000475E">
        <w:rPr>
          <w:rFonts w:ascii="Arial" w:hAnsi="Arial" w:cs="Arial"/>
          <w:color w:val="000000"/>
          <w:sz w:val="28"/>
          <w:szCs w:val="28"/>
        </w:rPr>
        <w:t xml:space="preserve"> </w:t>
      </w:r>
      <w:r w:rsidR="00210BCF" w:rsidRPr="0000475E">
        <w:rPr>
          <w:rFonts w:ascii="Arial" w:hAnsi="Arial" w:cs="Arial"/>
          <w:color w:val="000000"/>
          <w:sz w:val="28"/>
          <w:szCs w:val="28"/>
        </w:rPr>
        <w:t>–</w:t>
      </w:r>
      <w:r w:rsidR="00311870" w:rsidRPr="0000475E">
        <w:rPr>
          <w:rFonts w:ascii="Arial" w:hAnsi="Arial" w:cs="Arial"/>
          <w:color w:val="000000"/>
          <w:sz w:val="28"/>
          <w:szCs w:val="28"/>
        </w:rPr>
        <w:t xml:space="preserve"> </w:t>
      </w:r>
      <w:r w:rsidR="003C51EB" w:rsidRPr="0000475E">
        <w:rPr>
          <w:rFonts w:ascii="Arial" w:hAnsi="Arial" w:cs="Arial"/>
          <w:color w:val="000000"/>
          <w:sz w:val="28"/>
          <w:szCs w:val="28"/>
        </w:rPr>
        <w:t>BOLOGNA</w:t>
      </w:r>
    </w:p>
    <w:p w14:paraId="51088E98" w14:textId="77777777" w:rsidR="0000475E" w:rsidRPr="0000475E" w:rsidRDefault="0000475E" w:rsidP="0000475E">
      <w:pPr>
        <w:suppressAutoHyphens/>
        <w:rPr>
          <w:rFonts w:ascii="Arial" w:hAnsi="Arial" w:cs="Arial"/>
        </w:rPr>
      </w:pPr>
    </w:p>
    <w:p w14:paraId="4A13E0B9" w14:textId="187FB5F7" w:rsidR="00EE0EC8" w:rsidRDefault="00EE0EC8" w:rsidP="0000475E">
      <w:pPr>
        <w:suppressAutoHyphens/>
        <w:spacing w:line="276" w:lineRule="auto"/>
        <w:jc w:val="center"/>
        <w:rPr>
          <w:rFonts w:ascii="Arial" w:hAnsi="Arial" w:cs="Arial"/>
          <w:b/>
          <w:sz w:val="28"/>
        </w:rPr>
      </w:pPr>
    </w:p>
    <w:p w14:paraId="767473DB" w14:textId="6C8DA26D" w:rsidR="00EE0EC8" w:rsidRDefault="00EE0EC8" w:rsidP="0000475E">
      <w:pPr>
        <w:suppressAutoHyphens/>
        <w:spacing w:line="276" w:lineRule="auto"/>
        <w:jc w:val="center"/>
        <w:rPr>
          <w:rFonts w:ascii="Arial" w:hAnsi="Arial" w:cs="Arial"/>
          <w:b/>
          <w:sz w:val="28"/>
        </w:rPr>
      </w:pPr>
    </w:p>
    <w:p w14:paraId="109D11D5" w14:textId="74C1D0F2" w:rsidR="00EE0EC8" w:rsidRDefault="00EE0EC8" w:rsidP="0000475E">
      <w:pPr>
        <w:suppressAutoHyphens/>
        <w:spacing w:line="276" w:lineRule="auto"/>
        <w:jc w:val="center"/>
        <w:rPr>
          <w:rFonts w:ascii="Arial" w:hAnsi="Arial" w:cs="Arial"/>
          <w:b/>
          <w:sz w:val="28"/>
        </w:rPr>
      </w:pPr>
    </w:p>
    <w:p w14:paraId="4A79D970" w14:textId="77777777" w:rsidR="00EE0EC8" w:rsidRDefault="00EE0EC8" w:rsidP="0000475E">
      <w:pPr>
        <w:suppressAutoHyphens/>
        <w:spacing w:line="276" w:lineRule="auto"/>
        <w:jc w:val="center"/>
        <w:rPr>
          <w:rFonts w:ascii="Arial" w:hAnsi="Arial" w:cs="Arial"/>
          <w:b/>
          <w:sz w:val="28"/>
        </w:rPr>
      </w:pPr>
    </w:p>
    <w:p w14:paraId="752B7E6F" w14:textId="77777777" w:rsidR="00EE0EC8" w:rsidRDefault="00EE0EC8" w:rsidP="0000475E">
      <w:pPr>
        <w:suppressAutoHyphens/>
        <w:spacing w:line="276" w:lineRule="auto"/>
        <w:jc w:val="center"/>
        <w:rPr>
          <w:rFonts w:ascii="Arial" w:hAnsi="Arial" w:cs="Arial"/>
          <w:b/>
          <w:sz w:val="28"/>
        </w:rPr>
      </w:pPr>
    </w:p>
    <w:p w14:paraId="50534F55" w14:textId="128C6A46" w:rsidR="0000475E" w:rsidRPr="00EE0EC8" w:rsidRDefault="0000475E" w:rsidP="0000475E">
      <w:pPr>
        <w:suppressAutoHyphens/>
        <w:spacing w:line="276" w:lineRule="auto"/>
        <w:jc w:val="center"/>
        <w:rPr>
          <w:rFonts w:ascii="Arial" w:hAnsi="Arial" w:cs="Arial"/>
          <w:sz w:val="28"/>
          <w:szCs w:val="28"/>
        </w:rPr>
      </w:pPr>
      <w:r w:rsidRPr="00EE0EC8">
        <w:rPr>
          <w:rFonts w:ascii="Arial" w:hAnsi="Arial" w:cs="Arial"/>
          <w:b/>
          <w:sz w:val="40"/>
          <w:szCs w:val="28"/>
        </w:rPr>
        <w:t>CAPITOLATO TECNICO D’APPALTO PER LA MANUTENZIONE AUTOMEZZI DELLA SOCIETA’ AUTOSTRADE</w:t>
      </w:r>
      <w:r w:rsidR="00184BC4">
        <w:rPr>
          <w:rFonts w:ascii="Arial" w:hAnsi="Arial" w:cs="Arial"/>
          <w:b/>
          <w:sz w:val="40"/>
          <w:szCs w:val="28"/>
        </w:rPr>
        <w:t xml:space="preserve"> PER L’ITALIA</w:t>
      </w:r>
    </w:p>
    <w:p w14:paraId="754E351E" w14:textId="77777777" w:rsidR="00EE0EC8" w:rsidRDefault="00EE0EC8" w:rsidP="003B08BB">
      <w:pPr>
        <w:suppressAutoHyphens/>
        <w:jc w:val="both"/>
        <w:rPr>
          <w:rFonts w:ascii="Arial" w:hAnsi="Arial" w:cs="Arial"/>
        </w:rPr>
      </w:pPr>
    </w:p>
    <w:p w14:paraId="6BF3D56F" w14:textId="77777777" w:rsidR="00EE0EC8" w:rsidRDefault="00EE0EC8" w:rsidP="003B08BB">
      <w:pPr>
        <w:suppressAutoHyphens/>
        <w:jc w:val="both"/>
        <w:rPr>
          <w:rFonts w:ascii="Arial" w:hAnsi="Arial" w:cs="Arial"/>
        </w:rPr>
      </w:pPr>
    </w:p>
    <w:p w14:paraId="56031EA4" w14:textId="77777777" w:rsidR="00EE0EC8" w:rsidRDefault="00EE0EC8" w:rsidP="003B08BB">
      <w:pPr>
        <w:suppressAutoHyphens/>
        <w:jc w:val="both"/>
        <w:rPr>
          <w:rFonts w:ascii="Arial" w:hAnsi="Arial" w:cs="Arial"/>
        </w:rPr>
      </w:pPr>
    </w:p>
    <w:p w14:paraId="3C8D6C47" w14:textId="77777777" w:rsidR="00EE0EC8" w:rsidRDefault="00EE0EC8" w:rsidP="003B08BB">
      <w:pPr>
        <w:suppressAutoHyphens/>
        <w:jc w:val="both"/>
        <w:rPr>
          <w:rFonts w:ascii="Arial" w:hAnsi="Arial" w:cs="Arial"/>
        </w:rPr>
      </w:pPr>
    </w:p>
    <w:p w14:paraId="0D182DBA" w14:textId="2E2021D7" w:rsidR="003B08BB" w:rsidRPr="003B08BB" w:rsidRDefault="0000475E" w:rsidP="003B08BB">
      <w:pPr>
        <w:suppressAutoHyphens/>
        <w:jc w:val="both"/>
        <w:rPr>
          <w:rFonts w:ascii="Arial" w:hAnsi="Arial" w:cs="Arial"/>
          <w:u w:val="single"/>
        </w:rPr>
      </w:pPr>
      <w:r w:rsidRPr="0000475E">
        <w:rPr>
          <w:rFonts w:ascii="Arial" w:hAnsi="Arial" w:cs="Arial"/>
        </w:rPr>
        <w:t>MANUTENZIONE E RIPARAZIONE DI AUTOCARRI</w:t>
      </w:r>
      <w:r w:rsidR="006358AE">
        <w:rPr>
          <w:rFonts w:ascii="Arial" w:hAnsi="Arial" w:cs="Arial"/>
        </w:rPr>
        <w:t xml:space="preserve"> E</w:t>
      </w:r>
      <w:r w:rsidRPr="0000475E">
        <w:rPr>
          <w:rFonts w:ascii="Arial" w:hAnsi="Arial" w:cs="Arial"/>
        </w:rPr>
        <w:t xml:space="preserve"> FURGONI</w:t>
      </w:r>
    </w:p>
    <w:p w14:paraId="79371578" w14:textId="680002A4" w:rsidR="0000475E" w:rsidRPr="0000475E" w:rsidRDefault="0000475E" w:rsidP="0000475E">
      <w:pPr>
        <w:suppressAutoHyphens/>
        <w:rPr>
          <w:rFonts w:ascii="Arial" w:hAnsi="Arial" w:cs="Arial"/>
          <w:b/>
          <w:sz w:val="28"/>
        </w:rPr>
      </w:pPr>
      <w:r w:rsidRPr="0000475E">
        <w:rPr>
          <w:rFonts w:ascii="Arial" w:hAnsi="Arial" w:cs="Arial"/>
          <w:b/>
          <w:sz w:val="28"/>
        </w:rPr>
        <w:br w:type="page"/>
      </w:r>
    </w:p>
    <w:p w14:paraId="513F9B5F" w14:textId="546971C5" w:rsidR="0000475E" w:rsidRPr="0000475E" w:rsidRDefault="00D52790" w:rsidP="0000475E">
      <w:pPr>
        <w:suppressAutoHyphens/>
        <w:jc w:val="center"/>
        <w:rPr>
          <w:rFonts w:ascii="Arial" w:hAnsi="Arial" w:cs="Arial"/>
          <w:b/>
          <w:sz w:val="28"/>
        </w:rPr>
      </w:pPr>
      <w:r>
        <w:rPr>
          <w:rFonts w:ascii="Arial" w:hAnsi="Arial" w:cs="Arial"/>
          <w:b/>
          <w:sz w:val="28"/>
        </w:rPr>
        <w:lastRenderedPageBreak/>
        <w:t>SOMMARIO</w:t>
      </w:r>
    </w:p>
    <w:sdt>
      <w:sdtPr>
        <w:rPr>
          <w:rFonts w:ascii="Arial" w:eastAsiaTheme="minorHAnsi" w:hAnsi="Arial" w:cs="Arial"/>
          <w:sz w:val="22"/>
          <w:szCs w:val="22"/>
        </w:rPr>
        <w:id w:val="-101657400"/>
        <w:docPartObj>
          <w:docPartGallery w:val="Table of Contents"/>
          <w:docPartUnique/>
        </w:docPartObj>
      </w:sdtPr>
      <w:sdtEndPr>
        <w:rPr>
          <w:rFonts w:eastAsiaTheme="minorEastAsia"/>
          <w:b/>
          <w:bCs/>
          <w:sz w:val="21"/>
          <w:szCs w:val="21"/>
        </w:rPr>
      </w:sdtEndPr>
      <w:sdtContent>
        <w:p w14:paraId="1038723E" w14:textId="77777777" w:rsidR="0000475E" w:rsidRPr="0000475E" w:rsidRDefault="0000475E" w:rsidP="0000475E">
          <w:pPr>
            <w:pStyle w:val="Testofumetto"/>
            <w:rPr>
              <w:rFonts w:ascii="Arial" w:hAnsi="Arial" w:cs="Arial"/>
            </w:rPr>
          </w:pPr>
        </w:p>
        <w:p w14:paraId="150518B6" w14:textId="6E471156" w:rsidR="007534FA" w:rsidRDefault="0000475E">
          <w:pPr>
            <w:pStyle w:val="Sommario1"/>
            <w:tabs>
              <w:tab w:val="right" w:leader="dot" w:pos="9628"/>
            </w:tabs>
            <w:rPr>
              <w:rFonts w:cstheme="minorBidi"/>
              <w:noProof/>
              <w:sz w:val="22"/>
              <w:szCs w:val="22"/>
            </w:rPr>
          </w:pPr>
          <w:r w:rsidRPr="0000475E">
            <w:rPr>
              <w:rFonts w:ascii="Arial" w:hAnsi="Arial" w:cs="Arial"/>
            </w:rPr>
            <w:fldChar w:fldCharType="begin"/>
          </w:r>
          <w:r w:rsidRPr="0000475E">
            <w:rPr>
              <w:rFonts w:ascii="Arial" w:hAnsi="Arial" w:cs="Arial"/>
            </w:rPr>
            <w:instrText xml:space="preserve"> TOC \o "1-3" \h \z \u </w:instrText>
          </w:r>
          <w:r w:rsidRPr="0000475E">
            <w:rPr>
              <w:rFonts w:ascii="Arial" w:hAnsi="Arial" w:cs="Arial"/>
            </w:rPr>
            <w:fldChar w:fldCharType="separate"/>
          </w:r>
          <w:hyperlink w:anchor="_Toc83974160" w:history="1">
            <w:r w:rsidR="007534FA" w:rsidRPr="00CD757E">
              <w:rPr>
                <w:rStyle w:val="Collegamentoipertestuale"/>
                <w:rFonts w:ascii="Arial" w:hAnsi="Arial" w:cs="Arial"/>
                <w:b/>
                <w:bCs/>
                <w:noProof/>
              </w:rPr>
              <w:t>PREMESSA</w:t>
            </w:r>
            <w:r w:rsidR="007534FA">
              <w:rPr>
                <w:noProof/>
                <w:webHidden/>
              </w:rPr>
              <w:tab/>
            </w:r>
            <w:r w:rsidR="007534FA">
              <w:rPr>
                <w:noProof/>
                <w:webHidden/>
              </w:rPr>
              <w:fldChar w:fldCharType="begin"/>
            </w:r>
            <w:r w:rsidR="007534FA">
              <w:rPr>
                <w:noProof/>
                <w:webHidden/>
              </w:rPr>
              <w:instrText xml:space="preserve"> PAGEREF _Toc83974160 \h </w:instrText>
            </w:r>
            <w:r w:rsidR="007534FA">
              <w:rPr>
                <w:noProof/>
                <w:webHidden/>
              </w:rPr>
            </w:r>
            <w:r w:rsidR="007534FA">
              <w:rPr>
                <w:noProof/>
                <w:webHidden/>
              </w:rPr>
              <w:fldChar w:fldCharType="separate"/>
            </w:r>
            <w:r w:rsidR="009875A4">
              <w:rPr>
                <w:noProof/>
                <w:webHidden/>
              </w:rPr>
              <w:t>3</w:t>
            </w:r>
            <w:r w:rsidR="007534FA">
              <w:rPr>
                <w:noProof/>
                <w:webHidden/>
              </w:rPr>
              <w:fldChar w:fldCharType="end"/>
            </w:r>
          </w:hyperlink>
        </w:p>
        <w:p w14:paraId="7F91B350" w14:textId="4F5478A0" w:rsidR="007534FA" w:rsidRDefault="009875A4">
          <w:pPr>
            <w:pStyle w:val="Sommario1"/>
            <w:tabs>
              <w:tab w:val="right" w:leader="dot" w:pos="9628"/>
            </w:tabs>
            <w:rPr>
              <w:rFonts w:cstheme="minorBidi"/>
              <w:noProof/>
              <w:sz w:val="22"/>
              <w:szCs w:val="22"/>
            </w:rPr>
          </w:pPr>
          <w:hyperlink w:anchor="_Toc83974161" w:history="1">
            <w:r w:rsidR="007534FA" w:rsidRPr="00CD757E">
              <w:rPr>
                <w:rStyle w:val="Collegamentoipertestuale"/>
                <w:rFonts w:ascii="Arial" w:hAnsi="Arial" w:cs="Arial"/>
                <w:b/>
                <w:bCs/>
                <w:noProof/>
              </w:rPr>
              <w:t>ART. 1 - OGGETTO DEL SERVIZIO</w:t>
            </w:r>
            <w:r w:rsidR="007534FA">
              <w:rPr>
                <w:noProof/>
                <w:webHidden/>
              </w:rPr>
              <w:tab/>
            </w:r>
            <w:r w:rsidR="007534FA">
              <w:rPr>
                <w:noProof/>
                <w:webHidden/>
              </w:rPr>
              <w:fldChar w:fldCharType="begin"/>
            </w:r>
            <w:r w:rsidR="007534FA">
              <w:rPr>
                <w:noProof/>
                <w:webHidden/>
              </w:rPr>
              <w:instrText xml:space="preserve"> PAGEREF _Toc83974161 \h </w:instrText>
            </w:r>
            <w:r w:rsidR="007534FA">
              <w:rPr>
                <w:noProof/>
                <w:webHidden/>
              </w:rPr>
            </w:r>
            <w:r w:rsidR="007534FA">
              <w:rPr>
                <w:noProof/>
                <w:webHidden/>
              </w:rPr>
              <w:fldChar w:fldCharType="separate"/>
            </w:r>
            <w:r>
              <w:rPr>
                <w:noProof/>
                <w:webHidden/>
              </w:rPr>
              <w:t>5</w:t>
            </w:r>
            <w:r w:rsidR="007534FA">
              <w:rPr>
                <w:noProof/>
                <w:webHidden/>
              </w:rPr>
              <w:fldChar w:fldCharType="end"/>
            </w:r>
          </w:hyperlink>
        </w:p>
        <w:p w14:paraId="139902EB" w14:textId="1DD89868" w:rsidR="007534FA" w:rsidRDefault="009875A4">
          <w:pPr>
            <w:pStyle w:val="Sommario1"/>
            <w:tabs>
              <w:tab w:val="right" w:leader="dot" w:pos="9628"/>
            </w:tabs>
            <w:rPr>
              <w:rFonts w:cstheme="minorBidi"/>
              <w:noProof/>
              <w:sz w:val="22"/>
              <w:szCs w:val="22"/>
            </w:rPr>
          </w:pPr>
          <w:hyperlink w:anchor="_Toc83974162" w:history="1">
            <w:r w:rsidR="007534FA" w:rsidRPr="00CD757E">
              <w:rPr>
                <w:rStyle w:val="Collegamentoipertestuale"/>
                <w:rFonts w:ascii="Arial" w:hAnsi="Arial" w:cs="Arial"/>
                <w:b/>
                <w:bCs/>
                <w:noProof/>
              </w:rPr>
              <w:t>ART. 2 - DURATA E CORRISPETTIVO</w:t>
            </w:r>
            <w:r w:rsidR="007534FA">
              <w:rPr>
                <w:noProof/>
                <w:webHidden/>
              </w:rPr>
              <w:tab/>
            </w:r>
            <w:r w:rsidR="007534FA">
              <w:rPr>
                <w:noProof/>
                <w:webHidden/>
              </w:rPr>
              <w:fldChar w:fldCharType="begin"/>
            </w:r>
            <w:r w:rsidR="007534FA">
              <w:rPr>
                <w:noProof/>
                <w:webHidden/>
              </w:rPr>
              <w:instrText xml:space="preserve"> PAGEREF _Toc83974162 \h </w:instrText>
            </w:r>
            <w:r w:rsidR="007534FA">
              <w:rPr>
                <w:noProof/>
                <w:webHidden/>
              </w:rPr>
            </w:r>
            <w:r w:rsidR="007534FA">
              <w:rPr>
                <w:noProof/>
                <w:webHidden/>
              </w:rPr>
              <w:fldChar w:fldCharType="separate"/>
            </w:r>
            <w:r>
              <w:rPr>
                <w:noProof/>
                <w:webHidden/>
              </w:rPr>
              <w:t>6</w:t>
            </w:r>
            <w:r w:rsidR="007534FA">
              <w:rPr>
                <w:noProof/>
                <w:webHidden/>
              </w:rPr>
              <w:fldChar w:fldCharType="end"/>
            </w:r>
          </w:hyperlink>
        </w:p>
        <w:p w14:paraId="7011B8C6" w14:textId="6641153C" w:rsidR="007534FA" w:rsidRDefault="009875A4">
          <w:pPr>
            <w:pStyle w:val="Sommario1"/>
            <w:tabs>
              <w:tab w:val="right" w:leader="dot" w:pos="9628"/>
            </w:tabs>
            <w:rPr>
              <w:rFonts w:cstheme="minorBidi"/>
              <w:noProof/>
              <w:sz w:val="22"/>
              <w:szCs w:val="22"/>
            </w:rPr>
          </w:pPr>
          <w:hyperlink w:anchor="_Toc83974163" w:history="1">
            <w:r w:rsidR="007534FA" w:rsidRPr="00CD757E">
              <w:rPr>
                <w:rStyle w:val="Collegamentoipertestuale"/>
                <w:rFonts w:ascii="Arial" w:hAnsi="Arial" w:cs="Arial"/>
                <w:b/>
                <w:bCs/>
                <w:noProof/>
              </w:rPr>
              <w:t>ART.  3 – ADEGUAMENTI DEL PREZZO</w:t>
            </w:r>
            <w:r w:rsidR="007534FA">
              <w:rPr>
                <w:noProof/>
                <w:webHidden/>
              </w:rPr>
              <w:tab/>
            </w:r>
            <w:r w:rsidR="007534FA">
              <w:rPr>
                <w:noProof/>
                <w:webHidden/>
              </w:rPr>
              <w:fldChar w:fldCharType="begin"/>
            </w:r>
            <w:r w:rsidR="007534FA">
              <w:rPr>
                <w:noProof/>
                <w:webHidden/>
              </w:rPr>
              <w:instrText xml:space="preserve"> PAGEREF _Toc83974163 \h </w:instrText>
            </w:r>
            <w:r w:rsidR="007534FA">
              <w:rPr>
                <w:noProof/>
                <w:webHidden/>
              </w:rPr>
            </w:r>
            <w:r w:rsidR="007534FA">
              <w:rPr>
                <w:noProof/>
                <w:webHidden/>
              </w:rPr>
              <w:fldChar w:fldCharType="separate"/>
            </w:r>
            <w:r>
              <w:rPr>
                <w:noProof/>
                <w:webHidden/>
              </w:rPr>
              <w:t>6</w:t>
            </w:r>
            <w:r w:rsidR="007534FA">
              <w:rPr>
                <w:noProof/>
                <w:webHidden/>
              </w:rPr>
              <w:fldChar w:fldCharType="end"/>
            </w:r>
          </w:hyperlink>
        </w:p>
        <w:p w14:paraId="72EA881A" w14:textId="31620DD6" w:rsidR="007534FA" w:rsidRDefault="009875A4">
          <w:pPr>
            <w:pStyle w:val="Sommario1"/>
            <w:tabs>
              <w:tab w:val="right" w:leader="dot" w:pos="9628"/>
            </w:tabs>
            <w:rPr>
              <w:rFonts w:cstheme="minorBidi"/>
              <w:noProof/>
              <w:sz w:val="22"/>
              <w:szCs w:val="22"/>
            </w:rPr>
          </w:pPr>
          <w:hyperlink w:anchor="_Toc83974164" w:history="1">
            <w:r w:rsidR="007534FA" w:rsidRPr="00CD757E">
              <w:rPr>
                <w:rStyle w:val="Collegamentoipertestuale"/>
                <w:rFonts w:ascii="Arial" w:hAnsi="Arial" w:cs="Arial"/>
                <w:b/>
                <w:bCs/>
                <w:noProof/>
              </w:rPr>
              <w:t>ART. 4 - ESECUZIONE DELL’APPALTO</w:t>
            </w:r>
            <w:r w:rsidR="007534FA">
              <w:rPr>
                <w:noProof/>
                <w:webHidden/>
              </w:rPr>
              <w:tab/>
            </w:r>
            <w:r w:rsidR="007534FA">
              <w:rPr>
                <w:noProof/>
                <w:webHidden/>
              </w:rPr>
              <w:fldChar w:fldCharType="begin"/>
            </w:r>
            <w:r w:rsidR="007534FA">
              <w:rPr>
                <w:noProof/>
                <w:webHidden/>
              </w:rPr>
              <w:instrText xml:space="preserve"> PAGEREF _Toc83974164 \h </w:instrText>
            </w:r>
            <w:r w:rsidR="007534FA">
              <w:rPr>
                <w:noProof/>
                <w:webHidden/>
              </w:rPr>
            </w:r>
            <w:r w:rsidR="007534FA">
              <w:rPr>
                <w:noProof/>
                <w:webHidden/>
              </w:rPr>
              <w:fldChar w:fldCharType="separate"/>
            </w:r>
            <w:r>
              <w:rPr>
                <w:noProof/>
                <w:webHidden/>
              </w:rPr>
              <w:t>6</w:t>
            </w:r>
            <w:r w:rsidR="007534FA">
              <w:rPr>
                <w:noProof/>
                <w:webHidden/>
              </w:rPr>
              <w:fldChar w:fldCharType="end"/>
            </w:r>
          </w:hyperlink>
        </w:p>
        <w:p w14:paraId="2A74372C" w14:textId="7EDDDCF9" w:rsidR="007534FA" w:rsidRDefault="009875A4">
          <w:pPr>
            <w:pStyle w:val="Sommario1"/>
            <w:tabs>
              <w:tab w:val="right" w:leader="dot" w:pos="9628"/>
            </w:tabs>
            <w:rPr>
              <w:rFonts w:cstheme="minorBidi"/>
              <w:noProof/>
              <w:sz w:val="22"/>
              <w:szCs w:val="22"/>
            </w:rPr>
          </w:pPr>
          <w:hyperlink w:anchor="_Toc83974165" w:history="1">
            <w:r w:rsidR="007534FA" w:rsidRPr="00CD757E">
              <w:rPr>
                <w:rStyle w:val="Collegamentoipertestuale"/>
                <w:rFonts w:ascii="Arial" w:hAnsi="Arial" w:cs="Arial"/>
                <w:b/>
                <w:bCs/>
                <w:noProof/>
              </w:rPr>
              <w:t>Art. 5 - MODALITA’ OPERATIVE E REMUNERAZIONE</w:t>
            </w:r>
            <w:r w:rsidR="007534FA">
              <w:rPr>
                <w:noProof/>
                <w:webHidden/>
              </w:rPr>
              <w:tab/>
            </w:r>
            <w:r w:rsidR="007534FA">
              <w:rPr>
                <w:noProof/>
                <w:webHidden/>
              </w:rPr>
              <w:fldChar w:fldCharType="begin"/>
            </w:r>
            <w:r w:rsidR="007534FA">
              <w:rPr>
                <w:noProof/>
                <w:webHidden/>
              </w:rPr>
              <w:instrText xml:space="preserve"> PAGEREF _Toc83974165 \h </w:instrText>
            </w:r>
            <w:r w:rsidR="007534FA">
              <w:rPr>
                <w:noProof/>
                <w:webHidden/>
              </w:rPr>
            </w:r>
            <w:r w:rsidR="007534FA">
              <w:rPr>
                <w:noProof/>
                <w:webHidden/>
              </w:rPr>
              <w:fldChar w:fldCharType="separate"/>
            </w:r>
            <w:r>
              <w:rPr>
                <w:noProof/>
                <w:webHidden/>
              </w:rPr>
              <w:t>8</w:t>
            </w:r>
            <w:r w:rsidR="007534FA">
              <w:rPr>
                <w:noProof/>
                <w:webHidden/>
              </w:rPr>
              <w:fldChar w:fldCharType="end"/>
            </w:r>
          </w:hyperlink>
        </w:p>
        <w:p w14:paraId="477551D9" w14:textId="011BA370" w:rsidR="007534FA" w:rsidRDefault="009875A4">
          <w:pPr>
            <w:pStyle w:val="Sommario1"/>
            <w:tabs>
              <w:tab w:val="right" w:leader="dot" w:pos="9628"/>
            </w:tabs>
            <w:rPr>
              <w:rFonts w:cstheme="minorBidi"/>
              <w:noProof/>
              <w:sz w:val="22"/>
              <w:szCs w:val="22"/>
            </w:rPr>
          </w:pPr>
          <w:hyperlink w:anchor="_Toc83974166" w:history="1">
            <w:r w:rsidR="007534FA" w:rsidRPr="00CD757E">
              <w:rPr>
                <w:rStyle w:val="Collegamentoipertestuale"/>
                <w:rFonts w:ascii="Arial" w:hAnsi="Arial" w:cs="Arial"/>
                <w:b/>
                <w:bCs/>
                <w:noProof/>
              </w:rPr>
              <w:t>Art. 6 - REQUISITI DELLA CONTRAENTE, PERSONALE, ATTREZZATURE</w:t>
            </w:r>
            <w:r w:rsidR="007534FA">
              <w:rPr>
                <w:noProof/>
                <w:webHidden/>
              </w:rPr>
              <w:tab/>
            </w:r>
            <w:r w:rsidR="007534FA">
              <w:rPr>
                <w:noProof/>
                <w:webHidden/>
              </w:rPr>
              <w:fldChar w:fldCharType="begin"/>
            </w:r>
            <w:r w:rsidR="007534FA">
              <w:rPr>
                <w:noProof/>
                <w:webHidden/>
              </w:rPr>
              <w:instrText xml:space="preserve"> PAGEREF _Toc83974166 \h </w:instrText>
            </w:r>
            <w:r w:rsidR="007534FA">
              <w:rPr>
                <w:noProof/>
                <w:webHidden/>
              </w:rPr>
            </w:r>
            <w:r w:rsidR="007534FA">
              <w:rPr>
                <w:noProof/>
                <w:webHidden/>
              </w:rPr>
              <w:fldChar w:fldCharType="separate"/>
            </w:r>
            <w:r>
              <w:rPr>
                <w:noProof/>
                <w:webHidden/>
              </w:rPr>
              <w:t>10</w:t>
            </w:r>
            <w:r w:rsidR="007534FA">
              <w:rPr>
                <w:noProof/>
                <w:webHidden/>
              </w:rPr>
              <w:fldChar w:fldCharType="end"/>
            </w:r>
          </w:hyperlink>
        </w:p>
        <w:p w14:paraId="7AD1DAE1" w14:textId="36FC1249" w:rsidR="007534FA" w:rsidRDefault="009875A4">
          <w:pPr>
            <w:pStyle w:val="Sommario1"/>
            <w:tabs>
              <w:tab w:val="right" w:leader="dot" w:pos="9628"/>
            </w:tabs>
            <w:rPr>
              <w:rFonts w:cstheme="minorBidi"/>
              <w:noProof/>
              <w:sz w:val="22"/>
              <w:szCs w:val="22"/>
            </w:rPr>
          </w:pPr>
          <w:hyperlink w:anchor="_Toc83974167" w:history="1">
            <w:r w:rsidR="007534FA" w:rsidRPr="00CD757E">
              <w:rPr>
                <w:rStyle w:val="Collegamentoipertestuale"/>
                <w:rFonts w:ascii="Arial" w:hAnsi="Arial" w:cs="Arial"/>
                <w:b/>
                <w:bCs/>
                <w:noProof/>
              </w:rPr>
              <w:t>Art. 7 - PARTI DI RICAMBIO E MATERIALI</w:t>
            </w:r>
            <w:r w:rsidR="007534FA">
              <w:rPr>
                <w:noProof/>
                <w:webHidden/>
              </w:rPr>
              <w:tab/>
            </w:r>
            <w:r w:rsidR="007534FA">
              <w:rPr>
                <w:noProof/>
                <w:webHidden/>
              </w:rPr>
              <w:fldChar w:fldCharType="begin"/>
            </w:r>
            <w:r w:rsidR="007534FA">
              <w:rPr>
                <w:noProof/>
                <w:webHidden/>
              </w:rPr>
              <w:instrText xml:space="preserve"> PAGEREF _Toc83974167 \h </w:instrText>
            </w:r>
            <w:r w:rsidR="007534FA">
              <w:rPr>
                <w:noProof/>
                <w:webHidden/>
              </w:rPr>
            </w:r>
            <w:r w:rsidR="007534FA">
              <w:rPr>
                <w:noProof/>
                <w:webHidden/>
              </w:rPr>
              <w:fldChar w:fldCharType="separate"/>
            </w:r>
            <w:r>
              <w:rPr>
                <w:noProof/>
                <w:webHidden/>
              </w:rPr>
              <w:t>11</w:t>
            </w:r>
            <w:r w:rsidR="007534FA">
              <w:rPr>
                <w:noProof/>
                <w:webHidden/>
              </w:rPr>
              <w:fldChar w:fldCharType="end"/>
            </w:r>
          </w:hyperlink>
        </w:p>
        <w:p w14:paraId="5FC6DCE7" w14:textId="2F270107" w:rsidR="007534FA" w:rsidRDefault="009875A4">
          <w:pPr>
            <w:pStyle w:val="Sommario1"/>
            <w:tabs>
              <w:tab w:val="right" w:leader="dot" w:pos="9628"/>
            </w:tabs>
            <w:rPr>
              <w:rFonts w:cstheme="minorBidi"/>
              <w:noProof/>
              <w:sz w:val="22"/>
              <w:szCs w:val="22"/>
            </w:rPr>
          </w:pPr>
          <w:hyperlink w:anchor="_Toc83974168" w:history="1">
            <w:r w:rsidR="007534FA" w:rsidRPr="00CD757E">
              <w:rPr>
                <w:rStyle w:val="Collegamentoipertestuale"/>
                <w:rFonts w:ascii="Arial" w:hAnsi="Arial" w:cs="Arial"/>
                <w:b/>
                <w:bCs/>
                <w:noProof/>
              </w:rPr>
              <w:t>Art. 8 - LIVELLI DI SERVIZIO</w:t>
            </w:r>
            <w:r w:rsidR="007534FA">
              <w:rPr>
                <w:noProof/>
                <w:webHidden/>
              </w:rPr>
              <w:tab/>
            </w:r>
            <w:r w:rsidR="007534FA">
              <w:rPr>
                <w:noProof/>
                <w:webHidden/>
              </w:rPr>
              <w:fldChar w:fldCharType="begin"/>
            </w:r>
            <w:r w:rsidR="007534FA">
              <w:rPr>
                <w:noProof/>
                <w:webHidden/>
              </w:rPr>
              <w:instrText xml:space="preserve"> PAGEREF _Toc83974168 \h </w:instrText>
            </w:r>
            <w:r w:rsidR="007534FA">
              <w:rPr>
                <w:noProof/>
                <w:webHidden/>
              </w:rPr>
            </w:r>
            <w:r w:rsidR="007534FA">
              <w:rPr>
                <w:noProof/>
                <w:webHidden/>
              </w:rPr>
              <w:fldChar w:fldCharType="separate"/>
            </w:r>
            <w:r>
              <w:rPr>
                <w:noProof/>
                <w:webHidden/>
              </w:rPr>
              <w:t>13</w:t>
            </w:r>
            <w:r w:rsidR="007534FA">
              <w:rPr>
                <w:noProof/>
                <w:webHidden/>
              </w:rPr>
              <w:fldChar w:fldCharType="end"/>
            </w:r>
          </w:hyperlink>
        </w:p>
        <w:p w14:paraId="6B156ACC" w14:textId="0B4D8A75" w:rsidR="007534FA" w:rsidRDefault="009875A4">
          <w:pPr>
            <w:pStyle w:val="Sommario1"/>
            <w:tabs>
              <w:tab w:val="right" w:leader="dot" w:pos="9628"/>
            </w:tabs>
            <w:rPr>
              <w:rFonts w:cstheme="minorBidi"/>
              <w:noProof/>
              <w:sz w:val="22"/>
              <w:szCs w:val="22"/>
            </w:rPr>
          </w:pPr>
          <w:hyperlink w:anchor="_Toc83974169" w:history="1">
            <w:r w:rsidR="007534FA" w:rsidRPr="00CD757E">
              <w:rPr>
                <w:rStyle w:val="Collegamentoipertestuale"/>
                <w:rFonts w:ascii="Arial" w:hAnsi="Arial" w:cs="Arial"/>
                <w:b/>
                <w:bCs/>
                <w:noProof/>
              </w:rPr>
              <w:t>Art. 9 - DOCUMENTAZIONE E REPORTISTICA</w:t>
            </w:r>
            <w:r w:rsidR="007534FA">
              <w:rPr>
                <w:noProof/>
                <w:webHidden/>
              </w:rPr>
              <w:tab/>
            </w:r>
            <w:r w:rsidR="007534FA">
              <w:rPr>
                <w:noProof/>
                <w:webHidden/>
              </w:rPr>
              <w:fldChar w:fldCharType="begin"/>
            </w:r>
            <w:r w:rsidR="007534FA">
              <w:rPr>
                <w:noProof/>
                <w:webHidden/>
              </w:rPr>
              <w:instrText xml:space="preserve"> PAGEREF _Toc83974169 \h </w:instrText>
            </w:r>
            <w:r w:rsidR="007534FA">
              <w:rPr>
                <w:noProof/>
                <w:webHidden/>
              </w:rPr>
            </w:r>
            <w:r w:rsidR="007534FA">
              <w:rPr>
                <w:noProof/>
                <w:webHidden/>
              </w:rPr>
              <w:fldChar w:fldCharType="separate"/>
            </w:r>
            <w:r>
              <w:rPr>
                <w:noProof/>
                <w:webHidden/>
              </w:rPr>
              <w:t>14</w:t>
            </w:r>
            <w:r w:rsidR="007534FA">
              <w:rPr>
                <w:noProof/>
                <w:webHidden/>
              </w:rPr>
              <w:fldChar w:fldCharType="end"/>
            </w:r>
          </w:hyperlink>
        </w:p>
        <w:p w14:paraId="2FAF0EFE" w14:textId="04CA8DD8" w:rsidR="007534FA" w:rsidRDefault="009875A4">
          <w:pPr>
            <w:pStyle w:val="Sommario1"/>
            <w:tabs>
              <w:tab w:val="right" w:leader="dot" w:pos="9628"/>
            </w:tabs>
            <w:rPr>
              <w:rFonts w:cstheme="minorBidi"/>
              <w:noProof/>
              <w:sz w:val="22"/>
              <w:szCs w:val="22"/>
            </w:rPr>
          </w:pPr>
          <w:hyperlink w:anchor="_Toc83974170" w:history="1">
            <w:r w:rsidR="007534FA" w:rsidRPr="00CD757E">
              <w:rPr>
                <w:rStyle w:val="Collegamentoipertestuale"/>
                <w:rFonts w:ascii="Arial" w:hAnsi="Arial" w:cs="Arial"/>
                <w:b/>
                <w:bCs/>
                <w:noProof/>
              </w:rPr>
              <w:t>Art. 10 - CONTABILITA' LAVORI/FORNITURE</w:t>
            </w:r>
            <w:r w:rsidR="007534FA">
              <w:rPr>
                <w:noProof/>
                <w:webHidden/>
              </w:rPr>
              <w:tab/>
            </w:r>
            <w:r w:rsidR="007534FA">
              <w:rPr>
                <w:noProof/>
                <w:webHidden/>
              </w:rPr>
              <w:fldChar w:fldCharType="begin"/>
            </w:r>
            <w:r w:rsidR="007534FA">
              <w:rPr>
                <w:noProof/>
                <w:webHidden/>
              </w:rPr>
              <w:instrText xml:space="preserve"> PAGEREF _Toc83974170 \h </w:instrText>
            </w:r>
            <w:r w:rsidR="007534FA">
              <w:rPr>
                <w:noProof/>
                <w:webHidden/>
              </w:rPr>
            </w:r>
            <w:r w:rsidR="007534FA">
              <w:rPr>
                <w:noProof/>
                <w:webHidden/>
              </w:rPr>
              <w:fldChar w:fldCharType="separate"/>
            </w:r>
            <w:r>
              <w:rPr>
                <w:noProof/>
                <w:webHidden/>
              </w:rPr>
              <w:t>14</w:t>
            </w:r>
            <w:r w:rsidR="007534FA">
              <w:rPr>
                <w:noProof/>
                <w:webHidden/>
              </w:rPr>
              <w:fldChar w:fldCharType="end"/>
            </w:r>
          </w:hyperlink>
        </w:p>
        <w:p w14:paraId="69DEFBEA" w14:textId="2CA7E709" w:rsidR="007534FA" w:rsidRDefault="009875A4">
          <w:pPr>
            <w:pStyle w:val="Sommario1"/>
            <w:tabs>
              <w:tab w:val="right" w:leader="dot" w:pos="9628"/>
            </w:tabs>
            <w:rPr>
              <w:rFonts w:cstheme="minorBidi"/>
              <w:noProof/>
              <w:sz w:val="22"/>
              <w:szCs w:val="22"/>
            </w:rPr>
          </w:pPr>
          <w:hyperlink w:anchor="_Toc83974171" w:history="1">
            <w:r w:rsidR="007534FA" w:rsidRPr="00CD757E">
              <w:rPr>
                <w:rStyle w:val="Collegamentoipertestuale"/>
                <w:rFonts w:ascii="Arial" w:hAnsi="Arial" w:cs="Arial"/>
                <w:b/>
                <w:bCs/>
                <w:noProof/>
              </w:rPr>
              <w:t>Art. 11 - PENALI</w:t>
            </w:r>
            <w:r w:rsidR="007534FA">
              <w:rPr>
                <w:noProof/>
                <w:webHidden/>
              </w:rPr>
              <w:tab/>
            </w:r>
            <w:r w:rsidR="007534FA">
              <w:rPr>
                <w:noProof/>
                <w:webHidden/>
              </w:rPr>
              <w:fldChar w:fldCharType="begin"/>
            </w:r>
            <w:r w:rsidR="007534FA">
              <w:rPr>
                <w:noProof/>
                <w:webHidden/>
              </w:rPr>
              <w:instrText xml:space="preserve"> PAGEREF _Toc83974171 \h </w:instrText>
            </w:r>
            <w:r w:rsidR="007534FA">
              <w:rPr>
                <w:noProof/>
                <w:webHidden/>
              </w:rPr>
            </w:r>
            <w:r w:rsidR="007534FA">
              <w:rPr>
                <w:noProof/>
                <w:webHidden/>
              </w:rPr>
              <w:fldChar w:fldCharType="separate"/>
            </w:r>
            <w:r>
              <w:rPr>
                <w:noProof/>
                <w:webHidden/>
              </w:rPr>
              <w:t>14</w:t>
            </w:r>
            <w:r w:rsidR="007534FA">
              <w:rPr>
                <w:noProof/>
                <w:webHidden/>
              </w:rPr>
              <w:fldChar w:fldCharType="end"/>
            </w:r>
          </w:hyperlink>
        </w:p>
        <w:p w14:paraId="2A733173" w14:textId="64C9DC47" w:rsidR="007534FA" w:rsidRDefault="009875A4">
          <w:pPr>
            <w:pStyle w:val="Sommario1"/>
            <w:tabs>
              <w:tab w:val="right" w:leader="dot" w:pos="9628"/>
            </w:tabs>
            <w:rPr>
              <w:rFonts w:cstheme="minorBidi"/>
              <w:noProof/>
              <w:sz w:val="22"/>
              <w:szCs w:val="22"/>
            </w:rPr>
          </w:pPr>
          <w:hyperlink w:anchor="_Toc83974172" w:history="1">
            <w:r w:rsidR="007534FA" w:rsidRPr="00CD757E">
              <w:rPr>
                <w:rStyle w:val="Collegamentoipertestuale"/>
                <w:rFonts w:ascii="Arial" w:hAnsi="Arial" w:cs="Arial"/>
                <w:b/>
                <w:bCs/>
                <w:noProof/>
              </w:rPr>
              <w:t>Art. 12 - GARANZIE SULLE RIPARAZIONI E LE FORNITURE</w:t>
            </w:r>
            <w:r w:rsidR="007534FA">
              <w:rPr>
                <w:noProof/>
                <w:webHidden/>
              </w:rPr>
              <w:tab/>
            </w:r>
            <w:r w:rsidR="007534FA">
              <w:rPr>
                <w:noProof/>
                <w:webHidden/>
              </w:rPr>
              <w:fldChar w:fldCharType="begin"/>
            </w:r>
            <w:r w:rsidR="007534FA">
              <w:rPr>
                <w:noProof/>
                <w:webHidden/>
              </w:rPr>
              <w:instrText xml:space="preserve"> PAGEREF _Toc83974172 \h </w:instrText>
            </w:r>
            <w:r w:rsidR="007534FA">
              <w:rPr>
                <w:noProof/>
                <w:webHidden/>
              </w:rPr>
            </w:r>
            <w:r w:rsidR="007534FA">
              <w:rPr>
                <w:noProof/>
                <w:webHidden/>
              </w:rPr>
              <w:fldChar w:fldCharType="separate"/>
            </w:r>
            <w:r>
              <w:rPr>
                <w:noProof/>
                <w:webHidden/>
              </w:rPr>
              <w:t>15</w:t>
            </w:r>
            <w:r w:rsidR="007534FA">
              <w:rPr>
                <w:noProof/>
                <w:webHidden/>
              </w:rPr>
              <w:fldChar w:fldCharType="end"/>
            </w:r>
          </w:hyperlink>
        </w:p>
        <w:p w14:paraId="203CE2C5" w14:textId="42388311" w:rsidR="007534FA" w:rsidRDefault="009875A4">
          <w:pPr>
            <w:pStyle w:val="Sommario1"/>
            <w:tabs>
              <w:tab w:val="right" w:leader="dot" w:pos="9628"/>
            </w:tabs>
            <w:rPr>
              <w:rFonts w:cstheme="minorBidi"/>
              <w:noProof/>
              <w:sz w:val="22"/>
              <w:szCs w:val="22"/>
            </w:rPr>
          </w:pPr>
          <w:hyperlink w:anchor="_Toc83974173" w:history="1">
            <w:r w:rsidR="007534FA" w:rsidRPr="00CD757E">
              <w:rPr>
                <w:rStyle w:val="Collegamentoipertestuale"/>
                <w:rFonts w:ascii="Arial" w:hAnsi="Arial" w:cs="Arial"/>
                <w:b/>
                <w:bCs/>
                <w:noProof/>
              </w:rPr>
              <w:t>Art. 13 - CRITERI D AGGIUDICAZIONE</w:t>
            </w:r>
            <w:r w:rsidR="007534FA">
              <w:rPr>
                <w:noProof/>
                <w:webHidden/>
              </w:rPr>
              <w:tab/>
            </w:r>
            <w:r w:rsidR="007534FA">
              <w:rPr>
                <w:noProof/>
                <w:webHidden/>
              </w:rPr>
              <w:fldChar w:fldCharType="begin"/>
            </w:r>
            <w:r w:rsidR="007534FA">
              <w:rPr>
                <w:noProof/>
                <w:webHidden/>
              </w:rPr>
              <w:instrText xml:space="preserve"> PAGEREF _Toc83974173 \h </w:instrText>
            </w:r>
            <w:r w:rsidR="007534FA">
              <w:rPr>
                <w:noProof/>
                <w:webHidden/>
              </w:rPr>
            </w:r>
            <w:r w:rsidR="007534FA">
              <w:rPr>
                <w:noProof/>
                <w:webHidden/>
              </w:rPr>
              <w:fldChar w:fldCharType="separate"/>
            </w:r>
            <w:r>
              <w:rPr>
                <w:noProof/>
                <w:webHidden/>
              </w:rPr>
              <w:t>16</w:t>
            </w:r>
            <w:r w:rsidR="007534FA">
              <w:rPr>
                <w:noProof/>
                <w:webHidden/>
              </w:rPr>
              <w:fldChar w:fldCharType="end"/>
            </w:r>
          </w:hyperlink>
        </w:p>
        <w:p w14:paraId="7532CBC2" w14:textId="5AD458CF" w:rsidR="0000475E" w:rsidRPr="0000475E" w:rsidRDefault="0000475E" w:rsidP="0000475E">
          <w:pPr>
            <w:rPr>
              <w:rFonts w:ascii="Arial" w:hAnsi="Arial" w:cs="Arial"/>
            </w:rPr>
          </w:pPr>
          <w:r w:rsidRPr="0000475E">
            <w:rPr>
              <w:rFonts w:ascii="Arial" w:hAnsi="Arial" w:cs="Arial"/>
              <w:b/>
              <w:bCs/>
            </w:rPr>
            <w:fldChar w:fldCharType="end"/>
          </w:r>
        </w:p>
      </w:sdtContent>
    </w:sdt>
    <w:p w14:paraId="2DBCE159" w14:textId="77777777" w:rsidR="0000475E" w:rsidRPr="0000475E" w:rsidRDefault="0000475E" w:rsidP="0000475E">
      <w:pPr>
        <w:rPr>
          <w:rFonts w:ascii="Arial" w:hAnsi="Arial" w:cs="Arial"/>
        </w:rPr>
      </w:pPr>
      <w:r w:rsidRPr="0000475E">
        <w:rPr>
          <w:rFonts w:ascii="Arial" w:hAnsi="Arial" w:cs="Arial"/>
        </w:rPr>
        <w:br w:type="page"/>
      </w:r>
    </w:p>
    <w:p w14:paraId="421DD69E" w14:textId="7D2C373E" w:rsidR="0000475E" w:rsidRPr="00015F7C" w:rsidRDefault="0000475E" w:rsidP="0000475E">
      <w:pPr>
        <w:pStyle w:val="Titolo1"/>
        <w:suppressAutoHyphens/>
        <w:ind w:hanging="15"/>
        <w:rPr>
          <w:rFonts w:ascii="Arial" w:hAnsi="Arial" w:cs="Arial"/>
          <w:b/>
          <w:bCs/>
          <w:color w:val="auto"/>
          <w:sz w:val="32"/>
          <w:szCs w:val="32"/>
        </w:rPr>
      </w:pPr>
      <w:bookmarkStart w:id="0" w:name="_Toc39427"/>
      <w:bookmarkStart w:id="1" w:name="_Toc83974160"/>
      <w:r w:rsidRPr="00015F7C">
        <w:rPr>
          <w:rFonts w:ascii="Arial" w:hAnsi="Arial" w:cs="Arial"/>
          <w:b/>
          <w:bCs/>
          <w:color w:val="auto"/>
          <w:sz w:val="32"/>
          <w:szCs w:val="32"/>
        </w:rPr>
        <w:lastRenderedPageBreak/>
        <w:t>PREMESSA</w:t>
      </w:r>
      <w:bookmarkEnd w:id="0"/>
      <w:bookmarkEnd w:id="1"/>
    </w:p>
    <w:p w14:paraId="0DBF4996" w14:textId="155BC3D3" w:rsidR="0000475E" w:rsidRPr="0000475E" w:rsidRDefault="0000475E" w:rsidP="0000475E">
      <w:pPr>
        <w:suppressAutoHyphens/>
        <w:spacing w:before="240"/>
        <w:rPr>
          <w:rFonts w:ascii="Arial" w:hAnsi="Arial" w:cs="Arial"/>
          <w:bCs/>
        </w:rPr>
      </w:pPr>
      <w:r w:rsidRPr="00080F88">
        <w:rPr>
          <w:rFonts w:ascii="Arial" w:hAnsi="Arial" w:cs="Arial"/>
          <w:bCs/>
        </w:rPr>
        <w:t xml:space="preserve">In </w:t>
      </w:r>
      <w:r w:rsidRPr="00080F88">
        <w:rPr>
          <w:rFonts w:ascii="Arial" w:hAnsi="Arial" w:cs="Arial"/>
          <w:bCs/>
          <w:i/>
          <w:iCs/>
          <w:u w:val="single"/>
        </w:rPr>
        <w:t>Tabella 1</w:t>
      </w:r>
      <w:r w:rsidRPr="00080F88">
        <w:rPr>
          <w:rFonts w:ascii="Arial" w:hAnsi="Arial" w:cs="Arial"/>
          <w:bCs/>
        </w:rPr>
        <w:t xml:space="preserve"> è riportato </w:t>
      </w:r>
      <w:r w:rsidR="00080F88">
        <w:rPr>
          <w:rFonts w:ascii="Arial" w:hAnsi="Arial" w:cs="Arial"/>
          <w:bCs/>
        </w:rPr>
        <w:t>l’</w:t>
      </w:r>
      <w:r w:rsidRPr="00080F88">
        <w:rPr>
          <w:rFonts w:ascii="Arial" w:hAnsi="Arial" w:cs="Arial"/>
          <w:bCs/>
        </w:rPr>
        <w:t>elenco delle sedi operative, divise per tratta autostradale, presso i quali sono dislocati mezzi/attrezzature:</w:t>
      </w:r>
    </w:p>
    <w:p w14:paraId="7E76BF54" w14:textId="6F591FA9" w:rsidR="0000475E" w:rsidRPr="0000475E" w:rsidRDefault="0000475E" w:rsidP="0000475E">
      <w:pPr>
        <w:pStyle w:val="Didascalia"/>
        <w:keepNext/>
        <w:spacing w:after="0"/>
        <w:jc w:val="center"/>
        <w:rPr>
          <w:rFonts w:ascii="Arial" w:hAnsi="Arial" w:cs="Arial"/>
          <w:b w:val="0"/>
          <w:bCs w:val="0"/>
          <w:color w:val="auto"/>
        </w:rPr>
      </w:pPr>
      <w:r w:rsidRPr="0000475E">
        <w:rPr>
          <w:rFonts w:ascii="Arial" w:hAnsi="Arial" w:cs="Arial"/>
          <w:color w:val="auto"/>
        </w:rPr>
        <w:t xml:space="preserve">Tabella </w:t>
      </w:r>
      <w:r w:rsidRPr="0000475E">
        <w:rPr>
          <w:rFonts w:ascii="Arial" w:hAnsi="Arial" w:cs="Arial"/>
          <w:b w:val="0"/>
          <w:bCs w:val="0"/>
          <w:color w:val="auto"/>
        </w:rPr>
        <w:fldChar w:fldCharType="begin"/>
      </w:r>
      <w:r w:rsidRPr="0000475E">
        <w:rPr>
          <w:rFonts w:ascii="Arial" w:hAnsi="Arial" w:cs="Arial"/>
          <w:color w:val="auto"/>
        </w:rPr>
        <w:instrText xml:space="preserve"> SEQ Tabella \* ARABIC </w:instrText>
      </w:r>
      <w:r w:rsidRPr="0000475E">
        <w:rPr>
          <w:rFonts w:ascii="Arial" w:hAnsi="Arial" w:cs="Arial"/>
          <w:b w:val="0"/>
          <w:bCs w:val="0"/>
          <w:color w:val="auto"/>
        </w:rPr>
        <w:fldChar w:fldCharType="separate"/>
      </w:r>
      <w:r w:rsidR="009875A4">
        <w:rPr>
          <w:rFonts w:ascii="Arial" w:hAnsi="Arial" w:cs="Arial"/>
          <w:noProof/>
          <w:color w:val="auto"/>
        </w:rPr>
        <w:t>1</w:t>
      </w:r>
      <w:r w:rsidRPr="0000475E">
        <w:rPr>
          <w:rFonts w:ascii="Arial" w:hAnsi="Arial" w:cs="Arial"/>
          <w:b w:val="0"/>
          <w:bCs w:val="0"/>
          <w:color w:val="auto"/>
        </w:rPr>
        <w:fldChar w:fldCharType="end"/>
      </w:r>
      <w:r w:rsidRPr="0000475E">
        <w:rPr>
          <w:rFonts w:ascii="Arial" w:hAnsi="Arial" w:cs="Arial"/>
          <w:color w:val="auto"/>
        </w:rPr>
        <w:t>:</w:t>
      </w:r>
    </w:p>
    <w:tbl>
      <w:tblPr>
        <w:tblStyle w:val="Grigliatabella"/>
        <w:tblW w:w="5000" w:type="pct"/>
        <w:tblLook w:val="04A0" w:firstRow="1" w:lastRow="0" w:firstColumn="1" w:lastColumn="0" w:noHBand="0" w:noVBand="1"/>
      </w:tblPr>
      <w:tblGrid>
        <w:gridCol w:w="974"/>
        <w:gridCol w:w="1498"/>
        <w:gridCol w:w="7156"/>
      </w:tblGrid>
      <w:tr w:rsidR="00C7097C" w:rsidRPr="003A59B6" w14:paraId="000F6AB7" w14:textId="77777777" w:rsidTr="007B5DCA">
        <w:trPr>
          <w:trHeight w:val="1134"/>
        </w:trPr>
        <w:tc>
          <w:tcPr>
            <w:tcW w:w="506" w:type="pct"/>
            <w:vAlign w:val="center"/>
          </w:tcPr>
          <w:p w14:paraId="60E6C72A" w14:textId="77777777" w:rsidR="00C7097C" w:rsidRPr="003A59B6" w:rsidRDefault="00C7097C" w:rsidP="007B5DCA">
            <w:pPr>
              <w:suppressAutoHyphens/>
              <w:jc w:val="center"/>
              <w:rPr>
                <w:rFonts w:ascii="Arial" w:hAnsi="Arial" w:cs="Arial"/>
                <w:b/>
              </w:rPr>
            </w:pPr>
            <w:r>
              <w:rPr>
                <w:rFonts w:ascii="Arial" w:hAnsi="Arial" w:cs="Arial"/>
                <w:b/>
              </w:rPr>
              <w:t>LOTTO</w:t>
            </w:r>
          </w:p>
        </w:tc>
        <w:tc>
          <w:tcPr>
            <w:tcW w:w="778" w:type="pct"/>
            <w:vAlign w:val="center"/>
          </w:tcPr>
          <w:p w14:paraId="107378DE" w14:textId="77777777" w:rsidR="00C7097C" w:rsidRPr="003A59B6" w:rsidRDefault="00C7097C" w:rsidP="007B5DCA">
            <w:pPr>
              <w:suppressAutoHyphens/>
              <w:jc w:val="center"/>
              <w:rPr>
                <w:rFonts w:ascii="Arial" w:hAnsi="Arial" w:cs="Arial"/>
                <w:b/>
              </w:rPr>
            </w:pPr>
            <w:r>
              <w:rPr>
                <w:rFonts w:ascii="Arial" w:hAnsi="Arial" w:cs="Arial"/>
                <w:b/>
              </w:rPr>
              <w:t>TRATTA</w:t>
            </w:r>
          </w:p>
        </w:tc>
        <w:tc>
          <w:tcPr>
            <w:tcW w:w="3716" w:type="pct"/>
            <w:vAlign w:val="center"/>
          </w:tcPr>
          <w:p w14:paraId="38F091A0" w14:textId="77777777" w:rsidR="00C7097C" w:rsidRPr="003A59B6" w:rsidRDefault="00C7097C" w:rsidP="007B5DCA">
            <w:pPr>
              <w:suppressAutoHyphens/>
              <w:ind w:left="720"/>
              <w:jc w:val="center"/>
              <w:rPr>
                <w:rFonts w:ascii="Arial" w:hAnsi="Arial" w:cs="Arial"/>
                <w:b/>
                <w:bCs/>
                <w:sz w:val="20"/>
                <w:szCs w:val="20"/>
                <w:u w:val="single"/>
              </w:rPr>
            </w:pPr>
            <w:r w:rsidRPr="003A59B6">
              <w:rPr>
                <w:rFonts w:ascii="Arial" w:hAnsi="Arial" w:cs="Arial"/>
                <w:b/>
                <w:bCs/>
                <w:sz w:val="20"/>
                <w:szCs w:val="20"/>
                <w:u w:val="single"/>
              </w:rPr>
              <w:t>SEDI OPERATIVE</w:t>
            </w:r>
          </w:p>
        </w:tc>
      </w:tr>
      <w:tr w:rsidR="00C7097C" w:rsidRPr="003A59B6" w14:paraId="15E9B13C" w14:textId="77777777" w:rsidTr="007B5DCA">
        <w:trPr>
          <w:trHeight w:val="1134"/>
        </w:trPr>
        <w:tc>
          <w:tcPr>
            <w:tcW w:w="506" w:type="pct"/>
            <w:vAlign w:val="center"/>
          </w:tcPr>
          <w:p w14:paraId="6A7D9BCF" w14:textId="77777777" w:rsidR="00C7097C" w:rsidRPr="003A59B6" w:rsidRDefault="00C7097C" w:rsidP="007B5DCA">
            <w:pPr>
              <w:suppressAutoHyphens/>
              <w:jc w:val="center"/>
              <w:rPr>
                <w:rFonts w:ascii="Arial" w:hAnsi="Arial" w:cs="Arial"/>
                <w:b/>
              </w:rPr>
            </w:pPr>
            <w:r w:rsidRPr="003A59B6">
              <w:rPr>
                <w:rFonts w:ascii="Arial" w:hAnsi="Arial" w:cs="Arial"/>
                <w:b/>
              </w:rPr>
              <w:t>1</w:t>
            </w:r>
          </w:p>
        </w:tc>
        <w:tc>
          <w:tcPr>
            <w:tcW w:w="778" w:type="pct"/>
            <w:vAlign w:val="center"/>
          </w:tcPr>
          <w:p w14:paraId="6FCF5047" w14:textId="73C368EA" w:rsidR="00C7097C" w:rsidRPr="003A59B6" w:rsidRDefault="00C7097C" w:rsidP="007B5DCA">
            <w:pPr>
              <w:suppressAutoHyphens/>
              <w:jc w:val="center"/>
              <w:rPr>
                <w:rFonts w:ascii="Arial" w:hAnsi="Arial" w:cs="Arial"/>
                <w:bCs/>
              </w:rPr>
            </w:pPr>
            <w:r>
              <w:rPr>
                <w:rFonts w:ascii="Arial" w:hAnsi="Arial" w:cs="Arial"/>
                <w:bCs/>
              </w:rPr>
              <w:t>A1</w:t>
            </w:r>
          </w:p>
        </w:tc>
        <w:tc>
          <w:tcPr>
            <w:tcW w:w="3716" w:type="pct"/>
            <w:vAlign w:val="center"/>
          </w:tcPr>
          <w:p w14:paraId="14BC4682" w14:textId="7927CEDF" w:rsidR="00C7097C" w:rsidRPr="003A59B6" w:rsidRDefault="00C7097C" w:rsidP="00C7097C">
            <w:pPr>
              <w:suppressAutoHyphens/>
              <w:ind w:left="720"/>
              <w:jc w:val="center"/>
              <w:rPr>
                <w:rFonts w:ascii="Arial" w:hAnsi="Arial" w:cs="Arial"/>
                <w:b/>
                <w:sz w:val="18"/>
                <w:szCs w:val="18"/>
              </w:rPr>
            </w:pPr>
            <w:r w:rsidRPr="003A59B6">
              <w:rPr>
                <w:rFonts w:ascii="Arial" w:hAnsi="Arial" w:cs="Arial"/>
                <w:sz w:val="18"/>
                <w:szCs w:val="18"/>
                <w:u w:val="single"/>
              </w:rPr>
              <w:t>Centro Operativo 05.a – Reggio Emilia – Autostrada A1 uscita Reggio Emilia</w:t>
            </w:r>
          </w:p>
        </w:tc>
      </w:tr>
      <w:tr w:rsidR="00C7097C" w:rsidRPr="003A59B6" w14:paraId="113C13EE" w14:textId="77777777" w:rsidTr="007B5DCA">
        <w:trPr>
          <w:trHeight w:val="1134"/>
        </w:trPr>
        <w:tc>
          <w:tcPr>
            <w:tcW w:w="506" w:type="pct"/>
            <w:vAlign w:val="center"/>
          </w:tcPr>
          <w:p w14:paraId="414113A1" w14:textId="7B85FC67" w:rsidR="00C7097C" w:rsidRPr="003A59B6" w:rsidRDefault="00C7097C" w:rsidP="007B5DCA">
            <w:pPr>
              <w:suppressAutoHyphens/>
              <w:jc w:val="center"/>
              <w:rPr>
                <w:rFonts w:ascii="Arial" w:hAnsi="Arial" w:cs="Arial"/>
                <w:b/>
              </w:rPr>
            </w:pPr>
            <w:r>
              <w:rPr>
                <w:rFonts w:ascii="Arial" w:hAnsi="Arial" w:cs="Arial"/>
                <w:b/>
              </w:rPr>
              <w:t>2</w:t>
            </w:r>
          </w:p>
        </w:tc>
        <w:tc>
          <w:tcPr>
            <w:tcW w:w="778" w:type="pct"/>
            <w:vAlign w:val="center"/>
          </w:tcPr>
          <w:p w14:paraId="789AD03E" w14:textId="2D5FE2F5" w:rsidR="00C7097C" w:rsidRPr="003A59B6" w:rsidRDefault="00C7097C" w:rsidP="007B5DCA">
            <w:pPr>
              <w:suppressAutoHyphens/>
              <w:jc w:val="center"/>
              <w:rPr>
                <w:rFonts w:ascii="Arial" w:hAnsi="Arial" w:cs="Arial"/>
                <w:bCs/>
              </w:rPr>
            </w:pPr>
            <w:r>
              <w:rPr>
                <w:rFonts w:ascii="Arial" w:hAnsi="Arial" w:cs="Arial"/>
                <w:bCs/>
              </w:rPr>
              <w:t>A1</w:t>
            </w:r>
          </w:p>
        </w:tc>
        <w:tc>
          <w:tcPr>
            <w:tcW w:w="3716" w:type="pct"/>
            <w:vAlign w:val="center"/>
          </w:tcPr>
          <w:p w14:paraId="698793C0" w14:textId="433591D1" w:rsidR="00C7097C" w:rsidRPr="003A59B6" w:rsidRDefault="00C7097C" w:rsidP="007B5DCA">
            <w:pPr>
              <w:suppressAutoHyphens/>
              <w:ind w:left="720"/>
              <w:jc w:val="center"/>
              <w:rPr>
                <w:rFonts w:ascii="Arial" w:hAnsi="Arial" w:cs="Arial"/>
                <w:b/>
                <w:sz w:val="18"/>
                <w:szCs w:val="18"/>
              </w:rPr>
            </w:pPr>
            <w:r w:rsidRPr="003A59B6">
              <w:rPr>
                <w:rFonts w:ascii="Arial" w:hAnsi="Arial" w:cs="Arial"/>
                <w:sz w:val="18"/>
                <w:szCs w:val="18"/>
                <w:u w:val="single"/>
              </w:rPr>
              <w:t>Centro Operativo 05.b – Modena Nord – Autostrada A1 uscita Modena Nord</w:t>
            </w:r>
          </w:p>
        </w:tc>
      </w:tr>
      <w:tr w:rsidR="00C7097C" w:rsidRPr="003A59B6" w14:paraId="74EAF87B" w14:textId="77777777" w:rsidTr="007B5DCA">
        <w:trPr>
          <w:trHeight w:val="1134"/>
        </w:trPr>
        <w:tc>
          <w:tcPr>
            <w:tcW w:w="506" w:type="pct"/>
            <w:vAlign w:val="center"/>
          </w:tcPr>
          <w:p w14:paraId="48D54982" w14:textId="0D659D16" w:rsidR="00C7097C" w:rsidRPr="003A59B6" w:rsidRDefault="00C7097C" w:rsidP="007B5DCA">
            <w:pPr>
              <w:suppressAutoHyphens/>
              <w:jc w:val="center"/>
              <w:rPr>
                <w:rFonts w:ascii="Arial" w:hAnsi="Arial" w:cs="Arial"/>
                <w:b/>
              </w:rPr>
            </w:pPr>
            <w:r>
              <w:rPr>
                <w:rFonts w:ascii="Arial" w:hAnsi="Arial" w:cs="Arial"/>
                <w:b/>
              </w:rPr>
              <w:t>3</w:t>
            </w:r>
          </w:p>
        </w:tc>
        <w:tc>
          <w:tcPr>
            <w:tcW w:w="778" w:type="pct"/>
            <w:vAlign w:val="center"/>
          </w:tcPr>
          <w:p w14:paraId="3971D4F9" w14:textId="678250E0" w:rsidR="00C7097C" w:rsidRPr="003A59B6" w:rsidRDefault="00C7097C" w:rsidP="007B5DCA">
            <w:pPr>
              <w:suppressAutoHyphens/>
              <w:jc w:val="center"/>
              <w:rPr>
                <w:rFonts w:ascii="Arial" w:hAnsi="Arial" w:cs="Arial"/>
                <w:bCs/>
              </w:rPr>
            </w:pPr>
            <w:r>
              <w:rPr>
                <w:rFonts w:ascii="Arial" w:hAnsi="Arial" w:cs="Arial"/>
                <w:bCs/>
              </w:rPr>
              <w:t>A1</w:t>
            </w:r>
          </w:p>
        </w:tc>
        <w:tc>
          <w:tcPr>
            <w:tcW w:w="3716" w:type="pct"/>
            <w:vAlign w:val="center"/>
          </w:tcPr>
          <w:p w14:paraId="0F817826" w14:textId="538E255D" w:rsidR="00C7097C" w:rsidRPr="00C7097C" w:rsidRDefault="00C7097C" w:rsidP="00C7097C">
            <w:pPr>
              <w:suppressAutoHyphens/>
              <w:ind w:left="720"/>
              <w:jc w:val="center"/>
              <w:rPr>
                <w:rFonts w:ascii="Arial" w:hAnsi="Arial" w:cs="Arial"/>
                <w:sz w:val="18"/>
                <w:szCs w:val="18"/>
                <w:u w:val="single"/>
              </w:rPr>
            </w:pPr>
            <w:r w:rsidRPr="003A59B6">
              <w:rPr>
                <w:rFonts w:ascii="Arial" w:hAnsi="Arial" w:cs="Arial"/>
                <w:sz w:val="18"/>
                <w:szCs w:val="18"/>
                <w:u w:val="single"/>
              </w:rPr>
              <w:t>Centro Operativo 02 – Bologna – Autostrada A1 uscita Casalecchio di Reno</w:t>
            </w:r>
          </w:p>
        </w:tc>
      </w:tr>
      <w:tr w:rsidR="00C7097C" w:rsidRPr="003A59B6" w14:paraId="616EEA97" w14:textId="77777777" w:rsidTr="007B5DCA">
        <w:trPr>
          <w:trHeight w:val="1134"/>
        </w:trPr>
        <w:tc>
          <w:tcPr>
            <w:tcW w:w="506" w:type="pct"/>
            <w:vAlign w:val="center"/>
          </w:tcPr>
          <w:p w14:paraId="754B8D1A" w14:textId="0E480433" w:rsidR="00C7097C" w:rsidRPr="003A59B6" w:rsidRDefault="00C7097C" w:rsidP="007B5DCA">
            <w:pPr>
              <w:suppressAutoHyphens/>
              <w:jc w:val="center"/>
              <w:rPr>
                <w:rFonts w:ascii="Arial" w:hAnsi="Arial" w:cs="Arial"/>
                <w:b/>
              </w:rPr>
            </w:pPr>
            <w:r>
              <w:rPr>
                <w:rFonts w:ascii="Arial" w:hAnsi="Arial" w:cs="Arial"/>
                <w:b/>
              </w:rPr>
              <w:t>4</w:t>
            </w:r>
          </w:p>
        </w:tc>
        <w:tc>
          <w:tcPr>
            <w:tcW w:w="778" w:type="pct"/>
            <w:vAlign w:val="center"/>
          </w:tcPr>
          <w:p w14:paraId="6E71198D" w14:textId="6D6922D3" w:rsidR="00C7097C" w:rsidRPr="003A59B6" w:rsidRDefault="00C7097C" w:rsidP="007B5DCA">
            <w:pPr>
              <w:suppressAutoHyphens/>
              <w:jc w:val="center"/>
              <w:rPr>
                <w:rFonts w:ascii="Arial" w:hAnsi="Arial" w:cs="Arial"/>
                <w:bCs/>
              </w:rPr>
            </w:pPr>
            <w:r>
              <w:rPr>
                <w:rFonts w:ascii="Arial" w:hAnsi="Arial" w:cs="Arial"/>
                <w:bCs/>
              </w:rPr>
              <w:t>A14</w:t>
            </w:r>
          </w:p>
        </w:tc>
        <w:tc>
          <w:tcPr>
            <w:tcW w:w="3716" w:type="pct"/>
            <w:vAlign w:val="center"/>
          </w:tcPr>
          <w:p w14:paraId="03EE20DA" w14:textId="663E2AB7" w:rsidR="00C7097C" w:rsidRPr="003A59B6" w:rsidRDefault="00C7097C" w:rsidP="007B5DCA">
            <w:pPr>
              <w:suppressAutoHyphens/>
              <w:ind w:left="720"/>
              <w:jc w:val="center"/>
              <w:rPr>
                <w:rFonts w:ascii="Arial" w:hAnsi="Arial" w:cs="Arial"/>
                <w:sz w:val="18"/>
                <w:szCs w:val="18"/>
                <w:u w:val="single"/>
              </w:rPr>
            </w:pPr>
            <w:r w:rsidRPr="003A59B6">
              <w:rPr>
                <w:rFonts w:ascii="Arial" w:hAnsi="Arial" w:cs="Arial"/>
                <w:sz w:val="18"/>
                <w:szCs w:val="18"/>
                <w:u w:val="single"/>
              </w:rPr>
              <w:t>Centro Operativo 04 – Imola – Autostrada A14 uscita Imola</w:t>
            </w:r>
          </w:p>
        </w:tc>
      </w:tr>
      <w:tr w:rsidR="00C7097C" w:rsidRPr="003A59B6" w14:paraId="496F053B" w14:textId="77777777" w:rsidTr="007B5DCA">
        <w:trPr>
          <w:trHeight w:val="1134"/>
        </w:trPr>
        <w:tc>
          <w:tcPr>
            <w:tcW w:w="506" w:type="pct"/>
            <w:vAlign w:val="center"/>
          </w:tcPr>
          <w:p w14:paraId="086D565F" w14:textId="5ED9BC0B" w:rsidR="00C7097C" w:rsidRPr="003A59B6" w:rsidRDefault="00C7097C" w:rsidP="00C7097C">
            <w:pPr>
              <w:suppressAutoHyphens/>
              <w:jc w:val="center"/>
              <w:rPr>
                <w:rFonts w:ascii="Arial" w:hAnsi="Arial" w:cs="Arial"/>
                <w:b/>
              </w:rPr>
            </w:pPr>
            <w:r>
              <w:rPr>
                <w:rFonts w:ascii="Arial" w:hAnsi="Arial" w:cs="Arial"/>
                <w:b/>
              </w:rPr>
              <w:t>5</w:t>
            </w:r>
          </w:p>
        </w:tc>
        <w:tc>
          <w:tcPr>
            <w:tcW w:w="778" w:type="pct"/>
            <w:vAlign w:val="center"/>
          </w:tcPr>
          <w:p w14:paraId="659742BE" w14:textId="1804B168" w:rsidR="00C7097C" w:rsidRPr="003A59B6" w:rsidRDefault="00C7097C" w:rsidP="00C7097C">
            <w:pPr>
              <w:suppressAutoHyphens/>
              <w:jc w:val="center"/>
              <w:rPr>
                <w:rFonts w:ascii="Arial" w:hAnsi="Arial" w:cs="Arial"/>
                <w:bCs/>
              </w:rPr>
            </w:pPr>
            <w:r>
              <w:rPr>
                <w:rFonts w:ascii="Arial" w:hAnsi="Arial" w:cs="Arial"/>
                <w:bCs/>
              </w:rPr>
              <w:t>A14</w:t>
            </w:r>
          </w:p>
        </w:tc>
        <w:tc>
          <w:tcPr>
            <w:tcW w:w="3716" w:type="pct"/>
            <w:vAlign w:val="center"/>
          </w:tcPr>
          <w:p w14:paraId="0E5EFC47" w14:textId="77777777" w:rsidR="00C7097C" w:rsidRPr="003A59B6" w:rsidRDefault="00C7097C" w:rsidP="00C7097C">
            <w:pPr>
              <w:suppressAutoHyphens/>
              <w:ind w:left="720"/>
              <w:jc w:val="center"/>
              <w:rPr>
                <w:rFonts w:ascii="Arial" w:hAnsi="Arial" w:cs="Arial"/>
                <w:sz w:val="18"/>
                <w:szCs w:val="18"/>
                <w:u w:val="single"/>
              </w:rPr>
            </w:pPr>
            <w:r w:rsidRPr="003A59B6">
              <w:rPr>
                <w:rFonts w:ascii="Arial" w:hAnsi="Arial" w:cs="Arial"/>
                <w:sz w:val="18"/>
                <w:szCs w:val="18"/>
                <w:u w:val="single"/>
              </w:rPr>
              <w:t>Centro Operativo 03.b – Forlì – Autostrada A14 uscita Forlì</w:t>
            </w:r>
          </w:p>
          <w:p w14:paraId="76E850C1" w14:textId="79231FF6" w:rsidR="00C7097C" w:rsidRPr="003A59B6" w:rsidRDefault="00C7097C" w:rsidP="00C7097C">
            <w:pPr>
              <w:suppressAutoHyphens/>
              <w:ind w:left="720"/>
              <w:jc w:val="center"/>
              <w:rPr>
                <w:rFonts w:ascii="Arial" w:hAnsi="Arial" w:cs="Arial"/>
                <w:sz w:val="18"/>
                <w:szCs w:val="18"/>
                <w:u w:val="single"/>
              </w:rPr>
            </w:pPr>
            <w:r w:rsidRPr="003A59B6">
              <w:rPr>
                <w:rFonts w:ascii="Arial" w:hAnsi="Arial" w:cs="Arial"/>
                <w:sz w:val="18"/>
                <w:szCs w:val="18"/>
                <w:u w:val="single"/>
              </w:rPr>
              <w:t>Centro Operativo 03.a – Rimini – Autostrada A14 uscita Rimini Sud</w:t>
            </w:r>
          </w:p>
        </w:tc>
      </w:tr>
      <w:tr w:rsidR="00C7097C" w:rsidRPr="003A59B6" w14:paraId="2171A125" w14:textId="77777777" w:rsidTr="007B5DCA">
        <w:trPr>
          <w:trHeight w:val="1134"/>
        </w:trPr>
        <w:tc>
          <w:tcPr>
            <w:tcW w:w="506" w:type="pct"/>
            <w:vAlign w:val="center"/>
          </w:tcPr>
          <w:p w14:paraId="432891DC" w14:textId="17034262" w:rsidR="00C7097C" w:rsidRPr="003A59B6" w:rsidRDefault="00C7097C" w:rsidP="00C7097C">
            <w:pPr>
              <w:suppressAutoHyphens/>
              <w:jc w:val="center"/>
              <w:rPr>
                <w:rFonts w:ascii="Arial" w:hAnsi="Arial" w:cs="Arial"/>
                <w:b/>
              </w:rPr>
            </w:pPr>
            <w:r>
              <w:rPr>
                <w:rFonts w:ascii="Arial" w:hAnsi="Arial" w:cs="Arial"/>
                <w:b/>
              </w:rPr>
              <w:t>6</w:t>
            </w:r>
          </w:p>
        </w:tc>
        <w:tc>
          <w:tcPr>
            <w:tcW w:w="778" w:type="pct"/>
            <w:vAlign w:val="center"/>
          </w:tcPr>
          <w:p w14:paraId="06706E35" w14:textId="36A50BFF" w:rsidR="00C7097C" w:rsidRPr="003A59B6" w:rsidRDefault="00C7097C" w:rsidP="00C7097C">
            <w:pPr>
              <w:suppressAutoHyphens/>
              <w:jc w:val="center"/>
              <w:rPr>
                <w:rFonts w:ascii="Arial" w:hAnsi="Arial" w:cs="Arial"/>
                <w:bCs/>
              </w:rPr>
            </w:pPr>
            <w:r w:rsidRPr="003A59B6">
              <w:rPr>
                <w:rFonts w:ascii="Arial" w:hAnsi="Arial" w:cs="Arial"/>
                <w:bCs/>
              </w:rPr>
              <w:t>A13</w:t>
            </w:r>
          </w:p>
        </w:tc>
        <w:tc>
          <w:tcPr>
            <w:tcW w:w="3716" w:type="pct"/>
            <w:vAlign w:val="center"/>
          </w:tcPr>
          <w:p w14:paraId="22408D18" w14:textId="1AACD6D9" w:rsidR="00C7097C" w:rsidRPr="003A59B6" w:rsidRDefault="00C7097C" w:rsidP="00C7097C">
            <w:pPr>
              <w:suppressAutoHyphens/>
              <w:ind w:left="720"/>
              <w:jc w:val="center"/>
              <w:rPr>
                <w:rFonts w:ascii="Arial" w:hAnsi="Arial" w:cs="Arial"/>
                <w:sz w:val="18"/>
                <w:szCs w:val="18"/>
                <w:u w:val="single"/>
              </w:rPr>
            </w:pPr>
            <w:r w:rsidRPr="003A59B6">
              <w:rPr>
                <w:rFonts w:ascii="Arial" w:hAnsi="Arial" w:cs="Arial"/>
                <w:sz w:val="18"/>
                <w:szCs w:val="18"/>
                <w:u w:val="single"/>
              </w:rPr>
              <w:t>Centro Operativo 01.a – Occhiobello – Autostrada A13 uscita Occhiobello</w:t>
            </w:r>
          </w:p>
        </w:tc>
      </w:tr>
      <w:tr w:rsidR="00C7097C" w:rsidRPr="003A59B6" w14:paraId="3232F73B" w14:textId="77777777" w:rsidTr="007B5DCA">
        <w:trPr>
          <w:trHeight w:val="1134"/>
        </w:trPr>
        <w:tc>
          <w:tcPr>
            <w:tcW w:w="506" w:type="pct"/>
            <w:vAlign w:val="center"/>
          </w:tcPr>
          <w:p w14:paraId="1F3FD09A" w14:textId="3D39CBB6" w:rsidR="00C7097C" w:rsidRPr="003A59B6" w:rsidRDefault="00C7097C" w:rsidP="00C7097C">
            <w:pPr>
              <w:suppressAutoHyphens/>
              <w:jc w:val="center"/>
              <w:rPr>
                <w:rFonts w:ascii="Arial" w:hAnsi="Arial" w:cs="Arial"/>
                <w:b/>
              </w:rPr>
            </w:pPr>
            <w:r>
              <w:rPr>
                <w:rFonts w:ascii="Arial" w:hAnsi="Arial" w:cs="Arial"/>
                <w:b/>
              </w:rPr>
              <w:t>7</w:t>
            </w:r>
          </w:p>
        </w:tc>
        <w:tc>
          <w:tcPr>
            <w:tcW w:w="778" w:type="pct"/>
            <w:vAlign w:val="center"/>
          </w:tcPr>
          <w:p w14:paraId="6E325459" w14:textId="5212B415" w:rsidR="00C7097C" w:rsidRPr="003A59B6" w:rsidRDefault="00C7097C" w:rsidP="00C7097C">
            <w:pPr>
              <w:suppressAutoHyphens/>
              <w:jc w:val="center"/>
              <w:rPr>
                <w:rFonts w:ascii="Arial" w:hAnsi="Arial" w:cs="Arial"/>
                <w:bCs/>
              </w:rPr>
            </w:pPr>
            <w:r>
              <w:rPr>
                <w:rFonts w:ascii="Arial" w:hAnsi="Arial" w:cs="Arial"/>
                <w:bCs/>
              </w:rPr>
              <w:t>A13</w:t>
            </w:r>
          </w:p>
        </w:tc>
        <w:tc>
          <w:tcPr>
            <w:tcW w:w="3716" w:type="pct"/>
            <w:vAlign w:val="center"/>
          </w:tcPr>
          <w:p w14:paraId="1BDAC136" w14:textId="7854F210" w:rsidR="00C7097C" w:rsidRPr="003A59B6" w:rsidRDefault="00C7097C" w:rsidP="00C7097C">
            <w:pPr>
              <w:suppressAutoHyphens/>
              <w:ind w:left="720"/>
              <w:jc w:val="center"/>
              <w:rPr>
                <w:rFonts w:ascii="Arial" w:hAnsi="Arial" w:cs="Arial"/>
                <w:sz w:val="18"/>
                <w:szCs w:val="18"/>
                <w:u w:val="single"/>
              </w:rPr>
            </w:pPr>
            <w:r w:rsidRPr="003A59B6">
              <w:rPr>
                <w:rFonts w:ascii="Arial" w:hAnsi="Arial" w:cs="Arial"/>
                <w:sz w:val="18"/>
                <w:szCs w:val="18"/>
                <w:u w:val="single"/>
              </w:rPr>
              <w:t>Centro Operativo 01.b – Monselice – Autostrada A13 uscita Monselice</w:t>
            </w:r>
          </w:p>
        </w:tc>
      </w:tr>
    </w:tbl>
    <w:p w14:paraId="02B6438A" w14:textId="77777777" w:rsidR="0000475E" w:rsidRPr="0000475E" w:rsidRDefault="0000475E" w:rsidP="0000475E">
      <w:pPr>
        <w:rPr>
          <w:rFonts w:ascii="Arial" w:hAnsi="Arial" w:cs="Arial"/>
        </w:rPr>
      </w:pPr>
      <w:r w:rsidRPr="0000475E">
        <w:rPr>
          <w:rFonts w:ascii="Arial" w:hAnsi="Arial" w:cs="Arial"/>
        </w:rPr>
        <w:br w:type="page"/>
      </w:r>
    </w:p>
    <w:p w14:paraId="2549C127" w14:textId="77777777" w:rsidR="0000475E" w:rsidRPr="0000475E" w:rsidRDefault="0000475E" w:rsidP="0000475E">
      <w:pPr>
        <w:suppressAutoHyphens/>
        <w:spacing w:before="240"/>
        <w:jc w:val="both"/>
        <w:rPr>
          <w:rFonts w:ascii="Arial" w:hAnsi="Arial" w:cs="Arial"/>
        </w:rPr>
      </w:pPr>
      <w:r w:rsidRPr="0000475E">
        <w:rPr>
          <w:rFonts w:ascii="Arial" w:hAnsi="Arial" w:cs="Arial"/>
        </w:rPr>
        <w:lastRenderedPageBreak/>
        <w:t>Il presente Capitolato Tecnico d’Appalto (di seguito “Capitolato”) disciplina le modalità di Esecuzione da parte dell’appaltatore, di seguito definito “Contraente”, dei seguenti servizi:</w:t>
      </w:r>
    </w:p>
    <w:p w14:paraId="1983BB9B" w14:textId="77777777" w:rsidR="0000475E" w:rsidRPr="0000475E" w:rsidRDefault="0000475E" w:rsidP="0000475E">
      <w:pPr>
        <w:suppressAutoHyphens/>
        <w:ind w:left="426"/>
        <w:rPr>
          <w:rFonts w:ascii="Arial" w:hAnsi="Arial" w:cs="Arial"/>
        </w:rPr>
      </w:pPr>
      <w:r w:rsidRPr="0000475E">
        <w:rPr>
          <w:rFonts w:ascii="Arial" w:hAnsi="Arial" w:cs="Arial"/>
        </w:rPr>
        <w:t>•</w:t>
      </w:r>
      <w:r w:rsidRPr="0000475E">
        <w:rPr>
          <w:rFonts w:ascii="Arial" w:hAnsi="Arial" w:cs="Arial"/>
        </w:rPr>
        <w:tab/>
        <w:t>MANUTENZIONE ORDINARIA</w:t>
      </w:r>
    </w:p>
    <w:p w14:paraId="1F771143" w14:textId="6B5A19EC" w:rsidR="0000475E" w:rsidRPr="0000475E" w:rsidRDefault="0000475E" w:rsidP="00644466">
      <w:pPr>
        <w:suppressAutoHyphens/>
        <w:ind w:left="426"/>
        <w:rPr>
          <w:rFonts w:ascii="Arial" w:hAnsi="Arial" w:cs="Arial"/>
        </w:rPr>
      </w:pPr>
      <w:r w:rsidRPr="0000475E">
        <w:rPr>
          <w:rFonts w:ascii="Arial" w:hAnsi="Arial" w:cs="Arial"/>
        </w:rPr>
        <w:t>•</w:t>
      </w:r>
      <w:r w:rsidRPr="0000475E">
        <w:rPr>
          <w:rFonts w:ascii="Arial" w:hAnsi="Arial" w:cs="Arial"/>
        </w:rPr>
        <w:tab/>
        <w:t>MANUTENZIONE STRAORDINARIA</w:t>
      </w:r>
    </w:p>
    <w:p w14:paraId="35DE03EB" w14:textId="77777777" w:rsidR="0000475E" w:rsidRPr="0000475E" w:rsidRDefault="0000475E" w:rsidP="0000475E">
      <w:pPr>
        <w:suppressAutoHyphens/>
        <w:ind w:left="426"/>
        <w:rPr>
          <w:rFonts w:ascii="Arial" w:hAnsi="Arial" w:cs="Arial"/>
        </w:rPr>
      </w:pPr>
      <w:r w:rsidRPr="0000475E">
        <w:rPr>
          <w:rFonts w:ascii="Arial" w:hAnsi="Arial" w:cs="Arial"/>
        </w:rPr>
        <w:t>•</w:t>
      </w:r>
      <w:r w:rsidRPr="0000475E">
        <w:rPr>
          <w:rFonts w:ascii="Arial" w:hAnsi="Arial" w:cs="Arial"/>
        </w:rPr>
        <w:tab/>
        <w:t>COLLAUDI</w:t>
      </w:r>
    </w:p>
    <w:p w14:paraId="21491A47" w14:textId="77777777" w:rsidR="0000475E" w:rsidRPr="0000475E" w:rsidRDefault="0000475E" w:rsidP="0000475E">
      <w:pPr>
        <w:suppressAutoHyphens/>
        <w:ind w:left="426"/>
        <w:rPr>
          <w:rFonts w:ascii="Arial" w:hAnsi="Arial" w:cs="Arial"/>
        </w:rPr>
      </w:pPr>
      <w:r w:rsidRPr="0000475E">
        <w:rPr>
          <w:rFonts w:ascii="Arial" w:hAnsi="Arial" w:cs="Arial"/>
        </w:rPr>
        <w:t>•</w:t>
      </w:r>
      <w:r w:rsidRPr="0000475E">
        <w:rPr>
          <w:rFonts w:ascii="Arial" w:hAnsi="Arial" w:cs="Arial"/>
        </w:rPr>
        <w:tab/>
        <w:t>REVISIONI MINISTERIALI</w:t>
      </w:r>
    </w:p>
    <w:p w14:paraId="0C81C959" w14:textId="268A9625" w:rsidR="0000475E" w:rsidRDefault="0000475E" w:rsidP="0000475E">
      <w:pPr>
        <w:suppressAutoHyphens/>
        <w:ind w:left="426"/>
        <w:rPr>
          <w:rFonts w:ascii="Arial" w:hAnsi="Arial" w:cs="Arial"/>
        </w:rPr>
      </w:pPr>
      <w:r w:rsidRPr="0000475E">
        <w:rPr>
          <w:rFonts w:ascii="Arial" w:hAnsi="Arial" w:cs="Arial"/>
        </w:rPr>
        <w:t>•</w:t>
      </w:r>
      <w:r w:rsidRPr="0000475E">
        <w:rPr>
          <w:rFonts w:ascii="Arial" w:hAnsi="Arial" w:cs="Arial"/>
        </w:rPr>
        <w:tab/>
        <w:t>SERVIZIO DI PERIZIA</w:t>
      </w:r>
    </w:p>
    <w:p w14:paraId="2DAECDB4" w14:textId="77777777" w:rsidR="00CD3F1E" w:rsidRPr="0000475E" w:rsidRDefault="00CD3F1E" w:rsidP="0000475E">
      <w:pPr>
        <w:suppressAutoHyphens/>
        <w:ind w:left="426"/>
        <w:rPr>
          <w:rFonts w:ascii="Arial" w:hAnsi="Arial" w:cs="Arial"/>
        </w:rPr>
      </w:pPr>
    </w:p>
    <w:p w14:paraId="6A160D9B" w14:textId="77777777" w:rsidR="0000475E" w:rsidRPr="0000475E" w:rsidRDefault="0000475E" w:rsidP="0000475E">
      <w:pPr>
        <w:suppressAutoHyphens/>
        <w:jc w:val="both"/>
        <w:rPr>
          <w:rFonts w:ascii="Arial" w:hAnsi="Arial" w:cs="Arial"/>
        </w:rPr>
      </w:pPr>
      <w:r w:rsidRPr="0000475E">
        <w:rPr>
          <w:rFonts w:ascii="Arial" w:hAnsi="Arial" w:cs="Arial"/>
        </w:rPr>
        <w:t>Tali servizi saranno effettuati per il mantenimento in efficienza dei veicoli dell'autoparco di proprietà Autostrade, di seguito definito “Committente”. A titolo esemplificativo e non esaustivo: autoveicoli, autocarri da trasporto, autocarri multiuso, furgoni, minifurgoni con o senza allestimenti speciali, macchine per il movimento terra, veicoli specifici per la gestione dei rifiuti, autospazzatrici, rimorchi speciali, carrelli segnaletici, e quant’altro in dotazione attuale e/o futura, anche se non espressamente richiamata nel presente Capitolato.</w:t>
      </w:r>
    </w:p>
    <w:p w14:paraId="6B14EEF0" w14:textId="46BD8779" w:rsidR="0000475E" w:rsidRPr="0000475E" w:rsidRDefault="0000475E" w:rsidP="0000475E">
      <w:pPr>
        <w:suppressAutoHyphens/>
        <w:jc w:val="both"/>
        <w:rPr>
          <w:rFonts w:ascii="Arial" w:hAnsi="Arial" w:cs="Arial"/>
        </w:rPr>
      </w:pPr>
      <w:r w:rsidRPr="0000475E">
        <w:rPr>
          <w:rFonts w:ascii="Arial" w:hAnsi="Arial" w:cs="Arial"/>
        </w:rPr>
        <w:t>In allegato alla documentazione di gara è presente un elenco dei mezzi e delle attrezzature speciali, in dotazione alla Direzione di 3° Tronco - Bologna, che è utile alla Contraente per individuare meglio le tipologie sulle quali potranno essere richiesti gli interventi manutentivi, ma non è da intendersi in nessun modo vincolante ed esaustivo.</w:t>
      </w:r>
    </w:p>
    <w:p w14:paraId="1D1F6227" w14:textId="77777777" w:rsidR="0000475E" w:rsidRPr="0000475E" w:rsidRDefault="0000475E" w:rsidP="0000475E">
      <w:pPr>
        <w:suppressAutoHyphens/>
        <w:jc w:val="both"/>
        <w:rPr>
          <w:rFonts w:ascii="Arial" w:hAnsi="Arial" w:cs="Arial"/>
        </w:rPr>
      </w:pPr>
      <w:r w:rsidRPr="0000475E">
        <w:rPr>
          <w:rFonts w:ascii="Arial" w:hAnsi="Arial" w:cs="Arial"/>
        </w:rPr>
        <w:t>Il Responsabile Tecnico del contratto per la Committente è individuato nella persona Ing. Natale Marco Pellicanò.</w:t>
      </w:r>
    </w:p>
    <w:p w14:paraId="58053A79" w14:textId="77777777" w:rsidR="0000475E" w:rsidRPr="0000475E" w:rsidRDefault="0000475E" w:rsidP="0000475E">
      <w:pPr>
        <w:suppressAutoHyphens/>
        <w:jc w:val="both"/>
        <w:rPr>
          <w:rFonts w:ascii="Arial" w:hAnsi="Arial" w:cs="Arial"/>
        </w:rPr>
      </w:pPr>
      <w:r w:rsidRPr="0000475E">
        <w:rPr>
          <w:rFonts w:ascii="Arial" w:hAnsi="Arial" w:cs="Arial"/>
        </w:rPr>
        <w:t>Il Referente del Contratto per la Committente è il Responsabile del Reparto Automezzi Ing. Francesco Salerno (di seguito denominato Referente)</w:t>
      </w:r>
    </w:p>
    <w:p w14:paraId="57C984F2" w14:textId="77777777" w:rsidR="003A59B6" w:rsidRDefault="003A59B6">
      <w:pPr>
        <w:rPr>
          <w:rFonts w:ascii="Arial" w:eastAsiaTheme="majorEastAsia" w:hAnsi="Arial" w:cs="Arial"/>
          <w:b/>
          <w:bCs/>
          <w:sz w:val="32"/>
          <w:szCs w:val="32"/>
        </w:rPr>
      </w:pPr>
      <w:bookmarkStart w:id="2" w:name="_Toc39428"/>
      <w:r>
        <w:rPr>
          <w:rFonts w:ascii="Arial" w:hAnsi="Arial" w:cs="Arial"/>
          <w:b/>
          <w:bCs/>
          <w:sz w:val="32"/>
          <w:szCs w:val="32"/>
        </w:rPr>
        <w:br w:type="page"/>
      </w:r>
    </w:p>
    <w:p w14:paraId="4E3BEA07" w14:textId="282969B8" w:rsidR="0000475E" w:rsidRPr="00015F7C" w:rsidRDefault="0000475E" w:rsidP="0000475E">
      <w:pPr>
        <w:pStyle w:val="Titolo1"/>
        <w:suppressAutoHyphens/>
        <w:ind w:hanging="15"/>
        <w:rPr>
          <w:rFonts w:ascii="Arial" w:hAnsi="Arial" w:cs="Arial"/>
          <w:b/>
          <w:bCs/>
          <w:color w:val="auto"/>
          <w:sz w:val="32"/>
          <w:szCs w:val="32"/>
        </w:rPr>
      </w:pPr>
      <w:bookmarkStart w:id="3" w:name="_Toc83974161"/>
      <w:r w:rsidRPr="00015F7C">
        <w:rPr>
          <w:rFonts w:ascii="Arial" w:hAnsi="Arial" w:cs="Arial"/>
          <w:b/>
          <w:bCs/>
          <w:color w:val="auto"/>
          <w:sz w:val="32"/>
          <w:szCs w:val="32"/>
        </w:rPr>
        <w:lastRenderedPageBreak/>
        <w:t xml:space="preserve">ART. 1 - OGGETTO DEL </w:t>
      </w:r>
      <w:bookmarkEnd w:id="2"/>
      <w:r w:rsidRPr="00015F7C">
        <w:rPr>
          <w:rFonts w:ascii="Arial" w:hAnsi="Arial" w:cs="Arial"/>
          <w:b/>
          <w:bCs/>
          <w:color w:val="auto"/>
          <w:sz w:val="32"/>
          <w:szCs w:val="32"/>
        </w:rPr>
        <w:t>SERVIZIO</w:t>
      </w:r>
      <w:bookmarkEnd w:id="3"/>
    </w:p>
    <w:p w14:paraId="6B8DF831" w14:textId="77777777" w:rsidR="0000475E" w:rsidRPr="0000475E" w:rsidRDefault="0000475E" w:rsidP="0000475E">
      <w:pPr>
        <w:suppressAutoHyphens/>
        <w:spacing w:before="240"/>
        <w:ind w:left="284" w:firstLine="142"/>
        <w:jc w:val="both"/>
        <w:rPr>
          <w:rFonts w:ascii="Arial" w:hAnsi="Arial" w:cs="Arial"/>
          <w:color w:val="000000"/>
        </w:rPr>
      </w:pPr>
      <w:r w:rsidRPr="0000475E">
        <w:rPr>
          <w:rFonts w:ascii="Arial" w:hAnsi="Arial" w:cs="Arial"/>
          <w:color w:val="000000"/>
        </w:rPr>
        <w:t>Le attività di manutenzione, per ogni veicolo e rispettivo allestimento, potranno riguardare:</w:t>
      </w:r>
    </w:p>
    <w:p w14:paraId="40774DFC" w14:textId="77777777" w:rsidR="0000475E" w:rsidRPr="0000475E" w:rsidRDefault="0000475E" w:rsidP="00016450">
      <w:pPr>
        <w:numPr>
          <w:ilvl w:val="1"/>
          <w:numId w:val="1"/>
        </w:numPr>
        <w:suppressAutoHyphens/>
        <w:autoSpaceDE w:val="0"/>
        <w:autoSpaceDN w:val="0"/>
        <w:adjustRightInd w:val="0"/>
        <w:spacing w:line="240" w:lineRule="auto"/>
        <w:ind w:left="992" w:hanging="567"/>
        <w:jc w:val="both"/>
        <w:rPr>
          <w:rFonts w:ascii="Arial" w:hAnsi="Arial" w:cs="Arial"/>
        </w:rPr>
      </w:pPr>
      <w:r w:rsidRPr="0000475E">
        <w:rPr>
          <w:rFonts w:ascii="Arial" w:hAnsi="Arial" w:cs="Arial"/>
        </w:rPr>
        <w:t>la manutenzione ordinaria (tagliandi e interventi in linea con quanto previsto dai manuali di “Uso e Manutenzione” del costruttore, e comunque relativamente al cambio olio/filtri almeno 1 volta all’anno) e straordinaria (riparazione guasti a parti meccaniche, elettriche ed oleodinamiche, ripristini di qualsiasi natura);</w:t>
      </w:r>
    </w:p>
    <w:p w14:paraId="262E502C" w14:textId="77777777" w:rsidR="0000475E" w:rsidRPr="0000475E" w:rsidRDefault="0000475E" w:rsidP="00016450">
      <w:pPr>
        <w:numPr>
          <w:ilvl w:val="1"/>
          <w:numId w:val="1"/>
        </w:numPr>
        <w:suppressAutoHyphens/>
        <w:autoSpaceDE w:val="0"/>
        <w:autoSpaceDN w:val="0"/>
        <w:adjustRightInd w:val="0"/>
        <w:spacing w:line="240" w:lineRule="auto"/>
        <w:ind w:left="993" w:hanging="633"/>
        <w:jc w:val="both"/>
        <w:rPr>
          <w:rFonts w:ascii="Arial" w:hAnsi="Arial" w:cs="Arial"/>
        </w:rPr>
      </w:pPr>
      <w:r w:rsidRPr="0000475E">
        <w:rPr>
          <w:rFonts w:ascii="Arial" w:hAnsi="Arial" w:cs="Arial"/>
        </w:rPr>
        <w:t>la gestione degli interventi in garanzia relativi sia al veicolo, sia all’allestimento</w:t>
      </w:r>
      <w:r w:rsidRPr="0000475E">
        <w:rPr>
          <w:rFonts w:ascii="Arial" w:hAnsi="Arial" w:cs="Arial"/>
          <w:strike/>
        </w:rPr>
        <w:t>;</w:t>
      </w:r>
    </w:p>
    <w:p w14:paraId="452391C6" w14:textId="4EA34C96" w:rsidR="0000475E" w:rsidRPr="0000475E" w:rsidRDefault="00BD3E84" w:rsidP="0000475E">
      <w:pPr>
        <w:suppressAutoHyphens/>
        <w:spacing w:before="240"/>
        <w:jc w:val="both"/>
        <w:rPr>
          <w:rFonts w:ascii="Arial" w:hAnsi="Arial" w:cs="Arial"/>
          <w:color w:val="000000" w:themeColor="text1"/>
        </w:rPr>
      </w:pPr>
      <w:r>
        <w:rPr>
          <w:rFonts w:ascii="Arial" w:hAnsi="Arial" w:cs="Arial"/>
        </w:rPr>
        <w:t>La</w:t>
      </w:r>
      <w:r w:rsidR="0000475E" w:rsidRPr="0000475E">
        <w:rPr>
          <w:rFonts w:ascii="Arial" w:hAnsi="Arial" w:cs="Arial"/>
        </w:rPr>
        <w:t xml:space="preserve"> Contraente dovrà </w:t>
      </w:r>
      <w:r w:rsidR="0000475E" w:rsidRPr="0000475E">
        <w:rPr>
          <w:rFonts w:ascii="Arial" w:hAnsi="Arial" w:cs="Arial"/>
          <w:color w:val="000000"/>
        </w:rPr>
        <w:t>garantire</w:t>
      </w:r>
      <w:r w:rsidR="00644466">
        <w:rPr>
          <w:rFonts w:ascii="Arial" w:hAnsi="Arial" w:cs="Arial"/>
          <w:color w:val="000000"/>
        </w:rPr>
        <w:t>, a richiesta,</w:t>
      </w:r>
      <w:r w:rsidR="0000475E" w:rsidRPr="0000475E">
        <w:rPr>
          <w:rFonts w:ascii="Arial" w:hAnsi="Arial" w:cs="Arial"/>
          <w:color w:val="000000"/>
        </w:rPr>
        <w:t xml:space="preserve"> anche l’esecuzione dei seguenti servizi:</w:t>
      </w:r>
    </w:p>
    <w:p w14:paraId="009C4521" w14:textId="77777777" w:rsidR="0000475E" w:rsidRPr="0000475E" w:rsidRDefault="0000475E" w:rsidP="00016450">
      <w:pPr>
        <w:numPr>
          <w:ilvl w:val="0"/>
          <w:numId w:val="2"/>
        </w:numPr>
        <w:tabs>
          <w:tab w:val="clear" w:pos="720"/>
          <w:tab w:val="num" w:pos="426"/>
        </w:tabs>
        <w:suppressAutoHyphens/>
        <w:spacing w:after="0" w:line="240" w:lineRule="auto"/>
        <w:ind w:left="851" w:hanging="425"/>
        <w:jc w:val="both"/>
        <w:rPr>
          <w:rFonts w:ascii="Arial" w:eastAsia="Times New Roman" w:hAnsi="Arial" w:cs="Arial"/>
          <w:lang w:eastAsia="it-IT"/>
        </w:rPr>
      </w:pPr>
      <w:r w:rsidRPr="0000475E">
        <w:rPr>
          <w:rFonts w:ascii="Arial" w:eastAsia="Times New Roman" w:hAnsi="Arial" w:cs="Arial"/>
          <w:lang w:eastAsia="it-IT"/>
        </w:rPr>
        <w:t>riparazioni a tappezzeria, sedili, serrature, cerniere, maniglie, meccanismi porte scorrevoli;</w:t>
      </w:r>
    </w:p>
    <w:p w14:paraId="0614C18F" w14:textId="77777777" w:rsidR="0000475E" w:rsidRPr="0000475E" w:rsidRDefault="0000475E" w:rsidP="00016450">
      <w:pPr>
        <w:numPr>
          <w:ilvl w:val="0"/>
          <w:numId w:val="2"/>
        </w:numPr>
        <w:tabs>
          <w:tab w:val="clear" w:pos="720"/>
          <w:tab w:val="num" w:pos="426"/>
        </w:tabs>
        <w:suppressAutoHyphens/>
        <w:spacing w:after="0" w:line="240" w:lineRule="auto"/>
        <w:ind w:left="851" w:hanging="425"/>
        <w:jc w:val="both"/>
        <w:rPr>
          <w:rFonts w:ascii="Arial" w:eastAsia="Times New Roman" w:hAnsi="Arial" w:cs="Arial"/>
          <w:lang w:eastAsia="it-IT"/>
        </w:rPr>
      </w:pPr>
      <w:r w:rsidRPr="0000475E">
        <w:rPr>
          <w:rFonts w:ascii="Arial" w:eastAsia="Times New Roman" w:hAnsi="Arial" w:cs="Arial"/>
          <w:lang w:eastAsia="it-IT"/>
        </w:rPr>
        <w:t>riparazioni conseguenti ad un utilizzo del veicolo non conforme a quanto previsto dal libretto “Uso e manutenzione” del Costruttore;</w:t>
      </w:r>
    </w:p>
    <w:p w14:paraId="655231C3" w14:textId="77777777" w:rsidR="0000475E" w:rsidRPr="0000475E" w:rsidRDefault="0000475E" w:rsidP="00016450">
      <w:pPr>
        <w:numPr>
          <w:ilvl w:val="0"/>
          <w:numId w:val="2"/>
        </w:numPr>
        <w:tabs>
          <w:tab w:val="clear" w:pos="720"/>
          <w:tab w:val="num" w:pos="426"/>
        </w:tabs>
        <w:suppressAutoHyphens/>
        <w:spacing w:after="0" w:line="240" w:lineRule="auto"/>
        <w:ind w:left="851" w:hanging="425"/>
        <w:jc w:val="both"/>
        <w:rPr>
          <w:rFonts w:ascii="Arial" w:eastAsia="Times New Roman" w:hAnsi="Arial" w:cs="Arial"/>
          <w:lang w:eastAsia="it-IT"/>
        </w:rPr>
      </w:pPr>
      <w:r w:rsidRPr="0000475E">
        <w:rPr>
          <w:rFonts w:ascii="Arial" w:eastAsia="Times New Roman" w:hAnsi="Arial" w:cs="Arial"/>
          <w:lang w:eastAsia="it-IT"/>
        </w:rPr>
        <w:t>riparazioni conseguenti a presenza di impurità nel serbatoio del carburante;</w:t>
      </w:r>
    </w:p>
    <w:p w14:paraId="1D4BEEA0" w14:textId="77777777" w:rsidR="0000475E" w:rsidRPr="0000475E" w:rsidRDefault="0000475E" w:rsidP="00016450">
      <w:pPr>
        <w:numPr>
          <w:ilvl w:val="0"/>
          <w:numId w:val="2"/>
        </w:numPr>
        <w:tabs>
          <w:tab w:val="clear" w:pos="720"/>
          <w:tab w:val="num" w:pos="426"/>
        </w:tabs>
        <w:suppressAutoHyphens/>
        <w:spacing w:after="0" w:line="240" w:lineRule="auto"/>
        <w:ind w:left="851" w:hanging="425"/>
        <w:jc w:val="both"/>
        <w:rPr>
          <w:rFonts w:ascii="Arial" w:eastAsia="Times New Roman" w:hAnsi="Arial" w:cs="Arial"/>
          <w:lang w:eastAsia="it-IT"/>
        </w:rPr>
      </w:pPr>
      <w:r w:rsidRPr="0000475E">
        <w:rPr>
          <w:rFonts w:ascii="Arial" w:eastAsia="Times New Roman" w:hAnsi="Arial" w:cs="Arial"/>
          <w:lang w:eastAsia="it-IT"/>
        </w:rPr>
        <w:t>riparazioni a seguito di rifornimenti errati (es. benzina anziché gasolio);</w:t>
      </w:r>
    </w:p>
    <w:p w14:paraId="050E301E" w14:textId="77777777" w:rsidR="0000475E" w:rsidRPr="0000475E" w:rsidRDefault="0000475E" w:rsidP="00016450">
      <w:pPr>
        <w:numPr>
          <w:ilvl w:val="0"/>
          <w:numId w:val="2"/>
        </w:numPr>
        <w:tabs>
          <w:tab w:val="clear" w:pos="720"/>
          <w:tab w:val="num" w:pos="426"/>
        </w:tabs>
        <w:suppressAutoHyphens/>
        <w:spacing w:after="0" w:line="240" w:lineRule="auto"/>
        <w:ind w:left="851" w:hanging="425"/>
        <w:jc w:val="both"/>
        <w:rPr>
          <w:rFonts w:ascii="Arial" w:eastAsia="Times New Roman" w:hAnsi="Arial" w:cs="Arial"/>
          <w:lang w:eastAsia="it-IT"/>
        </w:rPr>
      </w:pPr>
      <w:r w:rsidRPr="0000475E">
        <w:rPr>
          <w:rFonts w:ascii="Arial" w:eastAsia="Times New Roman" w:hAnsi="Arial" w:cs="Arial"/>
          <w:lang w:eastAsia="it-IT"/>
        </w:rPr>
        <w:t>riparazioni/sostituzioni pneumatici e/o ruote complete a seguito danneggiamenti da forature, scoppio, taglio, urto;</w:t>
      </w:r>
    </w:p>
    <w:p w14:paraId="0C58A706" w14:textId="49B54B2C" w:rsidR="0000475E" w:rsidRPr="0000475E" w:rsidRDefault="0000475E" w:rsidP="00016450">
      <w:pPr>
        <w:numPr>
          <w:ilvl w:val="0"/>
          <w:numId w:val="2"/>
        </w:numPr>
        <w:tabs>
          <w:tab w:val="clear" w:pos="720"/>
          <w:tab w:val="num" w:pos="426"/>
        </w:tabs>
        <w:suppressAutoHyphens/>
        <w:spacing w:after="0" w:line="240" w:lineRule="auto"/>
        <w:ind w:left="851" w:hanging="425"/>
        <w:jc w:val="both"/>
        <w:rPr>
          <w:rFonts w:ascii="Arial" w:eastAsia="Times New Roman" w:hAnsi="Arial" w:cs="Arial"/>
          <w:lang w:eastAsia="it-IT"/>
        </w:rPr>
      </w:pPr>
      <w:r w:rsidRPr="0000475E">
        <w:rPr>
          <w:rFonts w:ascii="Arial" w:eastAsia="Times New Roman" w:hAnsi="Arial" w:cs="Arial"/>
          <w:lang w:eastAsia="it-IT"/>
        </w:rPr>
        <w:t>fornitura di ricambi per le tipologie di veicoli oggetto del contratto</w:t>
      </w:r>
      <w:r w:rsidR="009953A9">
        <w:rPr>
          <w:rFonts w:ascii="Arial" w:eastAsia="Times New Roman" w:hAnsi="Arial" w:cs="Arial"/>
          <w:lang w:eastAsia="it-IT"/>
        </w:rPr>
        <w:t>;</w:t>
      </w:r>
    </w:p>
    <w:p w14:paraId="400C4687" w14:textId="6AEA22D7" w:rsidR="0000475E" w:rsidRPr="0000475E" w:rsidRDefault="0000475E" w:rsidP="00016450">
      <w:pPr>
        <w:numPr>
          <w:ilvl w:val="0"/>
          <w:numId w:val="2"/>
        </w:numPr>
        <w:tabs>
          <w:tab w:val="clear" w:pos="720"/>
          <w:tab w:val="num" w:pos="426"/>
        </w:tabs>
        <w:suppressAutoHyphens/>
        <w:spacing w:after="0" w:line="240" w:lineRule="auto"/>
        <w:ind w:left="851" w:hanging="425"/>
        <w:jc w:val="both"/>
        <w:rPr>
          <w:rFonts w:ascii="Arial" w:eastAsia="Times New Roman" w:hAnsi="Arial" w:cs="Arial"/>
          <w:lang w:eastAsia="it-IT"/>
        </w:rPr>
      </w:pPr>
      <w:r w:rsidRPr="0000475E">
        <w:rPr>
          <w:rFonts w:ascii="Arial" w:eastAsia="Times New Roman" w:hAnsi="Arial" w:cs="Arial"/>
          <w:lang w:eastAsia="it-IT"/>
        </w:rPr>
        <w:t xml:space="preserve">il servizio di ritiro o consegna automezzo presso i centri operativi come di seguito specificato all’articolo </w:t>
      </w:r>
      <w:r w:rsidR="00B275A2">
        <w:rPr>
          <w:rFonts w:ascii="Arial" w:eastAsia="Times New Roman" w:hAnsi="Arial" w:cs="Arial"/>
          <w:lang w:eastAsia="it-IT"/>
        </w:rPr>
        <w:t>5</w:t>
      </w:r>
      <w:r w:rsidRPr="0000475E">
        <w:rPr>
          <w:rFonts w:ascii="Arial" w:eastAsia="Times New Roman" w:hAnsi="Arial" w:cs="Arial"/>
          <w:lang w:eastAsia="it-IT"/>
        </w:rPr>
        <w:t xml:space="preserve"> punto </w:t>
      </w:r>
      <w:r w:rsidR="00B275A2">
        <w:rPr>
          <w:rFonts w:ascii="Arial" w:eastAsia="Times New Roman" w:hAnsi="Arial" w:cs="Arial"/>
          <w:lang w:eastAsia="it-IT"/>
        </w:rPr>
        <w:t>l</w:t>
      </w:r>
      <w:r w:rsidRPr="0000475E">
        <w:rPr>
          <w:rFonts w:ascii="Arial" w:eastAsia="Times New Roman" w:hAnsi="Arial" w:cs="Arial"/>
          <w:lang w:eastAsia="it-IT"/>
        </w:rPr>
        <w:t>, a seguito di richiesta da parte della Committente</w:t>
      </w:r>
      <w:r w:rsidR="009953A9">
        <w:rPr>
          <w:rFonts w:ascii="Arial" w:eastAsia="Times New Roman" w:hAnsi="Arial" w:cs="Arial"/>
          <w:lang w:eastAsia="it-IT"/>
        </w:rPr>
        <w:t>.</w:t>
      </w:r>
    </w:p>
    <w:p w14:paraId="31FA8F79" w14:textId="17E05070" w:rsidR="0000475E" w:rsidRPr="0000475E" w:rsidRDefault="0000475E" w:rsidP="009953A9">
      <w:pPr>
        <w:suppressAutoHyphens/>
        <w:spacing w:before="240" w:after="0" w:line="240" w:lineRule="auto"/>
        <w:jc w:val="both"/>
        <w:rPr>
          <w:rFonts w:ascii="Arial" w:eastAsia="Times New Roman" w:hAnsi="Arial" w:cs="Arial"/>
          <w:lang w:eastAsia="it-IT"/>
        </w:rPr>
      </w:pPr>
    </w:p>
    <w:p w14:paraId="745ED40B" w14:textId="28A89F8A" w:rsidR="0000475E" w:rsidRPr="0000475E" w:rsidRDefault="0000475E" w:rsidP="0000475E">
      <w:pPr>
        <w:suppressAutoHyphens/>
        <w:spacing w:before="240" w:after="0" w:line="249" w:lineRule="auto"/>
        <w:ind w:hanging="15"/>
        <w:jc w:val="both"/>
        <w:rPr>
          <w:rFonts w:ascii="Arial" w:hAnsi="Arial" w:cs="Arial"/>
        </w:rPr>
      </w:pPr>
      <w:r w:rsidRPr="0000475E">
        <w:rPr>
          <w:rFonts w:ascii="Arial" w:hAnsi="Arial" w:cs="Arial"/>
          <w:b/>
          <w:u w:val="single"/>
        </w:rPr>
        <w:t>Intervent</w:t>
      </w:r>
      <w:r>
        <w:rPr>
          <w:rFonts w:ascii="Arial" w:hAnsi="Arial" w:cs="Arial"/>
          <w:b/>
          <w:u w:val="single"/>
        </w:rPr>
        <w:t>o</w:t>
      </w:r>
      <w:r w:rsidRPr="0000475E">
        <w:rPr>
          <w:rFonts w:ascii="Arial" w:hAnsi="Arial" w:cs="Arial"/>
          <w:b/>
          <w:u w:val="single" w:color="000000"/>
        </w:rPr>
        <w:t xml:space="preserve"> di manutenzione ordinaria</w:t>
      </w:r>
      <w:r w:rsidRPr="0000475E">
        <w:rPr>
          <w:rFonts w:ascii="Arial" w:hAnsi="Arial" w:cs="Arial"/>
          <w:bCs/>
          <w:u w:color="000000"/>
        </w:rPr>
        <w:t>:</w:t>
      </w:r>
      <w:r w:rsidRPr="0000475E">
        <w:rPr>
          <w:rFonts w:ascii="Arial" w:hAnsi="Arial" w:cs="Arial"/>
        </w:rPr>
        <w:t xml:space="preserve"> comprende tutte le operazioni necessarie all</w:t>
      </w:r>
      <w:r>
        <w:rPr>
          <w:rFonts w:ascii="Arial" w:hAnsi="Arial" w:cs="Arial"/>
        </w:rPr>
        <w:t>’</w:t>
      </w:r>
      <w:r w:rsidRPr="0000475E">
        <w:rPr>
          <w:rFonts w:ascii="Arial" w:hAnsi="Arial" w:cs="Arial"/>
        </w:rPr>
        <w:t>effettuazione di registrazione e controlli periodici sui mezzi secondo quanto indicato dalle singole case costruttrici, o comunque con frequenza tale da garantire l’efficienza del veicolo in ogni momento, ivi comprese le messe a punto periodiche (“tagliandi”).</w:t>
      </w:r>
    </w:p>
    <w:p w14:paraId="74F9A7F3" w14:textId="76DF55EB" w:rsidR="0000475E" w:rsidRPr="0000475E" w:rsidRDefault="0000475E" w:rsidP="0000475E">
      <w:pPr>
        <w:suppressAutoHyphens/>
        <w:spacing w:line="249" w:lineRule="auto"/>
        <w:ind w:hanging="15"/>
        <w:jc w:val="both"/>
        <w:rPr>
          <w:rFonts w:ascii="Arial" w:hAnsi="Arial" w:cs="Arial"/>
          <w:strike/>
        </w:rPr>
      </w:pPr>
      <w:r w:rsidRPr="0000475E">
        <w:rPr>
          <w:rFonts w:ascii="Arial" w:hAnsi="Arial" w:cs="Arial"/>
        </w:rPr>
        <w:t>Vengono altresì ricondotte alla manutenzione ordinaria la sostituzione di quelle parti o componenti del veicolo che sono soggette a normale usura o che necessitano di sostituzione a seguito della percorrenza (es. sostituzione olio e liquidi, rabbocchi olio, materiali di consumo usurati, compresi i liquidi dei freni, i filtri ecc.</w:t>
      </w:r>
      <w:r>
        <w:rPr>
          <w:rFonts w:ascii="Arial" w:hAnsi="Arial" w:cs="Arial"/>
        </w:rPr>
        <w:t>)</w:t>
      </w:r>
    </w:p>
    <w:p w14:paraId="28ACFC28" w14:textId="07D6CF49" w:rsidR="00080F88" w:rsidRDefault="0000475E" w:rsidP="0000475E">
      <w:pPr>
        <w:suppressAutoHyphens/>
        <w:spacing w:line="249" w:lineRule="auto"/>
        <w:ind w:hanging="15"/>
        <w:jc w:val="both"/>
        <w:rPr>
          <w:rFonts w:ascii="Arial" w:hAnsi="Arial" w:cs="Arial"/>
        </w:rPr>
      </w:pPr>
      <w:r w:rsidRPr="0000475E">
        <w:rPr>
          <w:rFonts w:ascii="Arial" w:hAnsi="Arial" w:cs="Arial"/>
          <w:b/>
          <w:u w:val="single"/>
        </w:rPr>
        <w:t>Intervent</w:t>
      </w:r>
      <w:r>
        <w:rPr>
          <w:rFonts w:ascii="Arial" w:hAnsi="Arial" w:cs="Arial"/>
          <w:b/>
          <w:u w:val="single"/>
        </w:rPr>
        <w:t>o</w:t>
      </w:r>
      <w:r w:rsidRPr="0000475E">
        <w:rPr>
          <w:rFonts w:ascii="Arial" w:hAnsi="Arial" w:cs="Arial"/>
          <w:b/>
          <w:u w:val="single" w:color="000000"/>
        </w:rPr>
        <w:t xml:space="preserve"> di manutenzione straordinaria</w:t>
      </w:r>
      <w:r w:rsidRPr="0000475E">
        <w:rPr>
          <w:rFonts w:ascii="Arial" w:hAnsi="Arial" w:cs="Arial"/>
          <w:bCs/>
          <w:u w:color="000000"/>
        </w:rPr>
        <w:t>:</w:t>
      </w:r>
      <w:r w:rsidRPr="0000475E">
        <w:rPr>
          <w:rFonts w:ascii="Arial" w:hAnsi="Arial" w:cs="Arial"/>
        </w:rPr>
        <w:t xml:space="preserve"> comprende ogni intervento meccanico atto a sostituire parti o componenti usurati, anormalmente difettosi o guasti e non riconducibili ad operazione di manutenzione ordinaria e comunque necessari a ripristinare le funzionalità del veicolo e renderlo atto all’uso (es. rifacimento frizione, valvole, marmitta, ecc..), la preparazione dei veicoli per la revisione obbligatoria in ottemperanza alla normativa vigente in materia e gestione delle procedure relative alle revisioni dei veicoli.</w:t>
      </w:r>
    </w:p>
    <w:p w14:paraId="56DADE1D" w14:textId="77777777" w:rsidR="00080F88" w:rsidRDefault="00080F88">
      <w:pPr>
        <w:rPr>
          <w:rFonts w:ascii="Arial" w:hAnsi="Arial" w:cs="Arial"/>
        </w:rPr>
      </w:pPr>
      <w:r>
        <w:rPr>
          <w:rFonts w:ascii="Arial" w:hAnsi="Arial" w:cs="Arial"/>
        </w:rPr>
        <w:br w:type="page"/>
      </w:r>
    </w:p>
    <w:p w14:paraId="0F524D25" w14:textId="3448517C" w:rsidR="0000475E" w:rsidRPr="0000475E" w:rsidRDefault="0000475E" w:rsidP="0000475E">
      <w:pPr>
        <w:suppressAutoHyphens/>
        <w:jc w:val="both"/>
        <w:rPr>
          <w:rFonts w:ascii="Arial" w:hAnsi="Arial" w:cs="Arial"/>
        </w:rPr>
      </w:pPr>
      <w:r>
        <w:rPr>
          <w:rFonts w:ascii="Arial" w:hAnsi="Arial" w:cs="Arial"/>
        </w:rPr>
        <w:lastRenderedPageBreak/>
        <w:t>Sono</w:t>
      </w:r>
      <w:r w:rsidRPr="0000475E">
        <w:rPr>
          <w:rFonts w:ascii="Arial" w:hAnsi="Arial" w:cs="Arial"/>
        </w:rPr>
        <w:t xml:space="preserve"> incluse nelle prestazioni che possono essere richieste:</w:t>
      </w:r>
    </w:p>
    <w:p w14:paraId="63664A46" w14:textId="77777777" w:rsidR="0000475E" w:rsidRPr="0000475E" w:rsidRDefault="0000475E" w:rsidP="0000475E">
      <w:pPr>
        <w:suppressAutoHyphens/>
        <w:ind w:left="709" w:hanging="425"/>
        <w:jc w:val="both"/>
        <w:rPr>
          <w:rFonts w:ascii="Arial" w:hAnsi="Arial" w:cs="Arial"/>
        </w:rPr>
      </w:pPr>
      <w:r w:rsidRPr="0000475E">
        <w:rPr>
          <w:rFonts w:ascii="Arial" w:hAnsi="Arial" w:cs="Arial"/>
        </w:rPr>
        <w:t>•</w:t>
      </w:r>
      <w:r w:rsidRPr="0000475E">
        <w:rPr>
          <w:rFonts w:ascii="Arial" w:hAnsi="Arial" w:cs="Arial"/>
        </w:rPr>
        <w:tab/>
        <w:t>le riparazioni conseguenti a incidenti;</w:t>
      </w:r>
    </w:p>
    <w:p w14:paraId="663C445B" w14:textId="315DDE20" w:rsidR="0000475E" w:rsidRPr="0000475E" w:rsidRDefault="0000475E" w:rsidP="0000475E">
      <w:pPr>
        <w:suppressAutoHyphens/>
        <w:ind w:left="709" w:hanging="425"/>
        <w:jc w:val="both"/>
        <w:rPr>
          <w:rFonts w:ascii="Arial" w:hAnsi="Arial" w:cs="Arial"/>
        </w:rPr>
      </w:pPr>
      <w:r w:rsidRPr="0000475E">
        <w:rPr>
          <w:rFonts w:ascii="Arial" w:hAnsi="Arial" w:cs="Arial"/>
        </w:rPr>
        <w:t>•</w:t>
      </w:r>
      <w:r w:rsidRPr="0000475E">
        <w:rPr>
          <w:rFonts w:ascii="Arial" w:hAnsi="Arial" w:cs="Arial"/>
        </w:rPr>
        <w:tab/>
        <w:t xml:space="preserve">le riparazioni a seguito </w:t>
      </w:r>
      <w:r>
        <w:rPr>
          <w:rFonts w:ascii="Arial" w:hAnsi="Arial" w:cs="Arial"/>
        </w:rPr>
        <w:t xml:space="preserve">di </w:t>
      </w:r>
      <w:r w:rsidRPr="0000475E">
        <w:rPr>
          <w:rFonts w:ascii="Arial" w:hAnsi="Arial" w:cs="Arial"/>
        </w:rPr>
        <w:t>perdita delle chiavi, compresa eventuale attività di ricodifica;</w:t>
      </w:r>
    </w:p>
    <w:p w14:paraId="31174A99" w14:textId="77777777" w:rsidR="0000475E" w:rsidRPr="0000475E" w:rsidRDefault="0000475E" w:rsidP="0000475E">
      <w:pPr>
        <w:suppressAutoHyphens/>
        <w:ind w:left="709" w:hanging="425"/>
        <w:jc w:val="both"/>
        <w:rPr>
          <w:rFonts w:ascii="Arial" w:hAnsi="Arial" w:cs="Arial"/>
        </w:rPr>
      </w:pPr>
      <w:r w:rsidRPr="0000475E">
        <w:rPr>
          <w:rFonts w:ascii="Arial" w:hAnsi="Arial" w:cs="Arial"/>
        </w:rPr>
        <w:t>•</w:t>
      </w:r>
      <w:r w:rsidRPr="0000475E">
        <w:rPr>
          <w:rFonts w:ascii="Arial" w:hAnsi="Arial" w:cs="Arial"/>
        </w:rPr>
        <w:tab/>
        <w:t>le installazioni sui veicoli di impianti radio ricetrasmittente, impianti Telepass, apparati di tracciamento satellitare e tablet di gestione apparati di bordo;</w:t>
      </w:r>
    </w:p>
    <w:p w14:paraId="6595ACDE" w14:textId="78BEF066" w:rsidR="0000475E" w:rsidRPr="0000475E" w:rsidRDefault="0000475E" w:rsidP="0000475E">
      <w:pPr>
        <w:suppressAutoHyphens/>
        <w:ind w:left="709" w:hanging="425"/>
        <w:jc w:val="both"/>
        <w:rPr>
          <w:rFonts w:ascii="Arial" w:hAnsi="Arial" w:cs="Arial"/>
        </w:rPr>
      </w:pPr>
      <w:r w:rsidRPr="0000475E">
        <w:rPr>
          <w:rFonts w:ascii="Arial" w:hAnsi="Arial" w:cs="Arial"/>
        </w:rPr>
        <w:t>•</w:t>
      </w:r>
      <w:r w:rsidRPr="0000475E">
        <w:rPr>
          <w:rFonts w:ascii="Arial" w:hAnsi="Arial" w:cs="Arial"/>
        </w:rPr>
        <w:tab/>
        <w:t xml:space="preserve">le riparazioni ad accessori installati successivamente alla stipula del </w:t>
      </w:r>
      <w:r>
        <w:rPr>
          <w:rFonts w:ascii="Arial" w:hAnsi="Arial" w:cs="Arial"/>
        </w:rPr>
        <w:t>c</w:t>
      </w:r>
      <w:r w:rsidRPr="0000475E">
        <w:rPr>
          <w:rFonts w:ascii="Arial" w:hAnsi="Arial" w:cs="Arial"/>
        </w:rPr>
        <w:t>ontratto</w:t>
      </w:r>
      <w:r>
        <w:rPr>
          <w:rFonts w:ascii="Arial" w:hAnsi="Arial" w:cs="Arial"/>
        </w:rPr>
        <w:t>;</w:t>
      </w:r>
    </w:p>
    <w:p w14:paraId="3A159FF5" w14:textId="77777777" w:rsidR="0000475E" w:rsidRPr="0000475E" w:rsidRDefault="0000475E" w:rsidP="0000475E">
      <w:pPr>
        <w:suppressAutoHyphens/>
        <w:ind w:left="709" w:hanging="425"/>
        <w:jc w:val="both"/>
        <w:rPr>
          <w:rFonts w:ascii="Arial" w:hAnsi="Arial" w:cs="Arial"/>
        </w:rPr>
      </w:pPr>
      <w:r w:rsidRPr="0000475E">
        <w:rPr>
          <w:rFonts w:ascii="Arial" w:hAnsi="Arial" w:cs="Arial"/>
        </w:rPr>
        <w:t>•</w:t>
      </w:r>
      <w:r w:rsidRPr="0000475E">
        <w:rPr>
          <w:rFonts w:ascii="Arial" w:hAnsi="Arial" w:cs="Arial"/>
        </w:rPr>
        <w:tab/>
        <w:t>le azioni di recupero o trasferimento del veicolo immobilizzato;</w:t>
      </w:r>
    </w:p>
    <w:p w14:paraId="6AA655A4" w14:textId="77777777" w:rsidR="0000475E" w:rsidRPr="0000475E" w:rsidRDefault="0000475E" w:rsidP="0000475E">
      <w:pPr>
        <w:suppressAutoHyphens/>
        <w:ind w:left="709" w:hanging="425"/>
        <w:jc w:val="both"/>
        <w:rPr>
          <w:rFonts w:ascii="Arial" w:hAnsi="Arial" w:cs="Arial"/>
        </w:rPr>
      </w:pPr>
      <w:r w:rsidRPr="0000475E">
        <w:rPr>
          <w:rFonts w:ascii="Arial" w:hAnsi="Arial" w:cs="Arial"/>
        </w:rPr>
        <w:t>•</w:t>
      </w:r>
      <w:r w:rsidRPr="0000475E">
        <w:rPr>
          <w:rFonts w:ascii="Arial" w:hAnsi="Arial" w:cs="Arial"/>
        </w:rPr>
        <w:tab/>
        <w:t>la gestione e il costo delle pratiche inerenti alle revisioni motorizzazione in base alla normativa vigente.</w:t>
      </w:r>
    </w:p>
    <w:p w14:paraId="0A30540A" w14:textId="77777777" w:rsidR="0000475E" w:rsidRPr="00015F7C" w:rsidRDefault="0000475E" w:rsidP="0000475E">
      <w:pPr>
        <w:pStyle w:val="Titolo1"/>
        <w:suppressAutoHyphens/>
        <w:ind w:hanging="15"/>
        <w:rPr>
          <w:rFonts w:ascii="Arial" w:hAnsi="Arial" w:cs="Arial"/>
          <w:b/>
          <w:bCs/>
          <w:color w:val="auto"/>
          <w:sz w:val="32"/>
          <w:szCs w:val="32"/>
        </w:rPr>
      </w:pPr>
      <w:bookmarkStart w:id="4" w:name="_Toc39429"/>
      <w:bookmarkStart w:id="5" w:name="_Hlk9409756"/>
      <w:bookmarkStart w:id="6" w:name="_Toc83974162"/>
      <w:r w:rsidRPr="00015F7C">
        <w:rPr>
          <w:rFonts w:ascii="Arial" w:hAnsi="Arial" w:cs="Arial"/>
          <w:b/>
          <w:bCs/>
          <w:color w:val="auto"/>
          <w:sz w:val="32"/>
          <w:szCs w:val="32"/>
        </w:rPr>
        <w:t>ART. 2 - DURATA E CORRISPETTIVO</w:t>
      </w:r>
      <w:bookmarkEnd w:id="4"/>
      <w:bookmarkEnd w:id="5"/>
      <w:bookmarkEnd w:id="6"/>
    </w:p>
    <w:p w14:paraId="7B14C6D7" w14:textId="2F2E7A0C" w:rsidR="0000475E" w:rsidRPr="0000475E" w:rsidRDefault="0000475E" w:rsidP="0000475E">
      <w:pPr>
        <w:suppressAutoHyphens/>
        <w:spacing w:before="240"/>
        <w:ind w:hanging="15"/>
        <w:jc w:val="both"/>
        <w:rPr>
          <w:rFonts w:ascii="Arial" w:hAnsi="Arial" w:cs="Arial"/>
        </w:rPr>
      </w:pPr>
      <w:r w:rsidRPr="0000475E">
        <w:rPr>
          <w:rFonts w:ascii="Arial" w:hAnsi="Arial" w:cs="Arial"/>
        </w:rPr>
        <w:t>Il servizio avrà</w:t>
      </w:r>
      <w:r w:rsidRPr="0000475E">
        <w:rPr>
          <w:rFonts w:ascii="Arial" w:hAnsi="Arial" w:cs="Arial"/>
          <w:sz w:val="20"/>
        </w:rPr>
        <w:t xml:space="preserve"> </w:t>
      </w:r>
      <w:r w:rsidRPr="0000475E">
        <w:rPr>
          <w:rFonts w:ascii="Arial" w:hAnsi="Arial" w:cs="Arial"/>
        </w:rPr>
        <w:t xml:space="preserve">durata di </w:t>
      </w:r>
      <w:r w:rsidRPr="0000475E">
        <w:rPr>
          <w:rFonts w:ascii="Arial" w:hAnsi="Arial" w:cs="Arial"/>
          <w:b/>
        </w:rPr>
        <w:t xml:space="preserve">mesi </w:t>
      </w:r>
      <w:r w:rsidR="00016BA9">
        <w:rPr>
          <w:rFonts w:ascii="Arial" w:hAnsi="Arial" w:cs="Arial"/>
          <w:b/>
        </w:rPr>
        <w:t>36</w:t>
      </w:r>
      <w:r w:rsidRPr="0000475E">
        <w:rPr>
          <w:rFonts w:ascii="Arial" w:hAnsi="Arial" w:cs="Arial"/>
        </w:rPr>
        <w:t xml:space="preserve"> con decorrenza dalla data di stipula del contratto.</w:t>
      </w:r>
    </w:p>
    <w:p w14:paraId="671D23AF" w14:textId="77777777" w:rsidR="0000475E" w:rsidRPr="0000475E" w:rsidRDefault="0000475E" w:rsidP="0000475E">
      <w:pPr>
        <w:suppressAutoHyphens/>
        <w:spacing w:before="240"/>
        <w:ind w:hanging="15"/>
        <w:jc w:val="both"/>
        <w:rPr>
          <w:rFonts w:ascii="Arial" w:hAnsi="Arial" w:cs="Arial"/>
        </w:rPr>
      </w:pPr>
      <w:r w:rsidRPr="0000475E">
        <w:rPr>
          <w:rFonts w:ascii="Arial" w:hAnsi="Arial" w:cs="Arial"/>
        </w:rPr>
        <w:t xml:space="preserve">L’affidamento avverrà nella forma del </w:t>
      </w:r>
      <w:r w:rsidRPr="0000475E">
        <w:rPr>
          <w:rFonts w:ascii="Arial" w:hAnsi="Arial" w:cs="Arial"/>
          <w:color w:val="000000" w:themeColor="text1"/>
        </w:rPr>
        <w:t>contratto aperto,</w:t>
      </w:r>
      <w:r w:rsidRPr="0000475E">
        <w:rPr>
          <w:rFonts w:ascii="Arial" w:hAnsi="Arial" w:cs="Arial"/>
        </w:rPr>
        <w:t xml:space="preserve"> che non impegna in alcun modo la Committente al raggiungimento dell’importo complessivo presunto di cui sopra. Per tale motivo nulla avrà a pretendere l’Appaltatore oltre il pagamento degli interventi effettuati ai prezzi ed alle condizioni pattuite. </w:t>
      </w:r>
    </w:p>
    <w:p w14:paraId="5D5079BA" w14:textId="7A1C966B" w:rsidR="0000475E" w:rsidRPr="00015F7C" w:rsidRDefault="0000475E" w:rsidP="0000475E">
      <w:pPr>
        <w:pStyle w:val="Titolo1"/>
        <w:suppressAutoHyphens/>
        <w:ind w:hanging="15"/>
        <w:rPr>
          <w:rFonts w:ascii="Arial" w:hAnsi="Arial" w:cs="Arial"/>
          <w:b/>
          <w:bCs/>
          <w:color w:val="auto"/>
          <w:sz w:val="32"/>
          <w:szCs w:val="32"/>
        </w:rPr>
      </w:pPr>
      <w:bookmarkStart w:id="7" w:name="_Toc39430"/>
      <w:bookmarkStart w:id="8" w:name="_Toc83974163"/>
      <w:r w:rsidRPr="00015F7C">
        <w:rPr>
          <w:rFonts w:ascii="Arial" w:hAnsi="Arial" w:cs="Arial"/>
          <w:b/>
          <w:bCs/>
          <w:color w:val="auto"/>
          <w:sz w:val="32"/>
          <w:szCs w:val="32"/>
        </w:rPr>
        <w:t>ART. 3 – ADEGUAMENTI DEL PREZZO</w:t>
      </w:r>
      <w:bookmarkEnd w:id="7"/>
      <w:bookmarkEnd w:id="8"/>
    </w:p>
    <w:p w14:paraId="735ABC0B" w14:textId="77777777" w:rsidR="0000475E" w:rsidRPr="0000475E" w:rsidRDefault="0000475E" w:rsidP="0000475E">
      <w:pPr>
        <w:spacing w:after="0"/>
        <w:rPr>
          <w:rFonts w:ascii="Arial" w:hAnsi="Arial" w:cs="Arial"/>
          <w:lang w:eastAsia="it-IT"/>
        </w:rPr>
      </w:pPr>
    </w:p>
    <w:p w14:paraId="7AECEC47" w14:textId="77777777" w:rsidR="0000475E" w:rsidRPr="0000475E" w:rsidRDefault="0000475E" w:rsidP="0000475E">
      <w:pPr>
        <w:spacing w:after="0"/>
        <w:rPr>
          <w:rFonts w:ascii="Arial" w:hAnsi="Arial" w:cs="Arial"/>
          <w:lang w:eastAsia="it-IT"/>
        </w:rPr>
      </w:pPr>
      <w:r w:rsidRPr="0000475E">
        <w:rPr>
          <w:rFonts w:ascii="Arial" w:hAnsi="Arial" w:cs="Arial"/>
          <w:lang w:eastAsia="it-IT"/>
        </w:rPr>
        <w:t>NON PREVISTO</w:t>
      </w:r>
    </w:p>
    <w:p w14:paraId="6E314A6A" w14:textId="77777777" w:rsidR="0000475E" w:rsidRPr="0000475E" w:rsidRDefault="0000475E" w:rsidP="0000475E">
      <w:pPr>
        <w:suppressAutoHyphens/>
        <w:ind w:hanging="15"/>
        <w:jc w:val="both"/>
        <w:rPr>
          <w:rFonts w:ascii="Arial" w:hAnsi="Arial" w:cs="Arial"/>
        </w:rPr>
      </w:pPr>
    </w:p>
    <w:p w14:paraId="7400B0A0" w14:textId="77777777" w:rsidR="0000475E" w:rsidRPr="00015F7C" w:rsidRDefault="0000475E" w:rsidP="0000475E">
      <w:pPr>
        <w:pStyle w:val="Titolo1"/>
        <w:suppressAutoHyphens/>
        <w:ind w:hanging="15"/>
        <w:rPr>
          <w:rFonts w:ascii="Arial" w:hAnsi="Arial" w:cs="Arial"/>
          <w:b/>
          <w:bCs/>
          <w:color w:val="auto"/>
          <w:sz w:val="32"/>
          <w:szCs w:val="32"/>
        </w:rPr>
      </w:pPr>
      <w:bookmarkStart w:id="9" w:name="_Toc39431"/>
      <w:bookmarkStart w:id="10" w:name="_Toc83974164"/>
      <w:r w:rsidRPr="00015F7C">
        <w:rPr>
          <w:rFonts w:ascii="Arial" w:hAnsi="Arial" w:cs="Arial"/>
          <w:b/>
          <w:bCs/>
          <w:color w:val="auto"/>
          <w:sz w:val="32"/>
          <w:szCs w:val="32"/>
        </w:rPr>
        <w:t>ART. 4 - ESECUZIONE DELL’APPALTO</w:t>
      </w:r>
      <w:bookmarkEnd w:id="9"/>
      <w:bookmarkEnd w:id="10"/>
    </w:p>
    <w:p w14:paraId="5984EE86" w14:textId="77777777" w:rsidR="0000475E" w:rsidRPr="0000475E" w:rsidRDefault="0000475E" w:rsidP="0000475E">
      <w:pPr>
        <w:rPr>
          <w:rFonts w:ascii="Arial" w:hAnsi="Arial" w:cs="Arial"/>
          <w:lang w:eastAsia="it-IT"/>
        </w:rPr>
      </w:pPr>
    </w:p>
    <w:p w14:paraId="5BBF6305" w14:textId="7DEDBECD" w:rsidR="0000475E" w:rsidRPr="0000475E" w:rsidRDefault="0000475E" w:rsidP="00016450">
      <w:pPr>
        <w:numPr>
          <w:ilvl w:val="0"/>
          <w:numId w:val="4"/>
        </w:numPr>
        <w:suppressAutoHyphens/>
        <w:spacing w:line="276" w:lineRule="auto"/>
        <w:jc w:val="both"/>
        <w:rPr>
          <w:rFonts w:ascii="Arial" w:hAnsi="Arial" w:cs="Arial"/>
        </w:rPr>
      </w:pPr>
      <w:r w:rsidRPr="0000475E">
        <w:rPr>
          <w:rFonts w:ascii="Arial" w:hAnsi="Arial" w:cs="Arial"/>
        </w:rPr>
        <w:t xml:space="preserve">Le </w:t>
      </w:r>
      <w:r w:rsidRPr="0000475E">
        <w:rPr>
          <w:rFonts w:ascii="Arial" w:hAnsi="Arial" w:cs="Arial"/>
          <w:b/>
          <w:u w:val="single" w:color="000000"/>
        </w:rPr>
        <w:t>prestazioni</w:t>
      </w:r>
      <w:r w:rsidRPr="0000475E">
        <w:rPr>
          <w:rFonts w:ascii="Arial" w:hAnsi="Arial" w:cs="Arial"/>
        </w:rPr>
        <w:t xml:space="preserve"> oggetto devono essere eseguite a regola d’arte e con l’impiego di materiali e prodotti delle migliori qualità. </w:t>
      </w:r>
    </w:p>
    <w:p w14:paraId="7060931B" w14:textId="5620BF44" w:rsidR="009953A9" w:rsidRDefault="0000475E" w:rsidP="009953A9">
      <w:pPr>
        <w:suppressAutoHyphens/>
        <w:jc w:val="both"/>
        <w:rPr>
          <w:rFonts w:ascii="Arial" w:hAnsi="Arial" w:cs="Arial"/>
        </w:rPr>
      </w:pPr>
      <w:r w:rsidRPr="0000475E">
        <w:rPr>
          <w:rFonts w:ascii="Arial" w:hAnsi="Arial" w:cs="Arial"/>
        </w:rPr>
        <w:t>L’</w:t>
      </w:r>
      <w:r w:rsidRPr="0000475E">
        <w:rPr>
          <w:rFonts w:ascii="Arial" w:hAnsi="Arial" w:cs="Arial"/>
          <w:b/>
          <w:bCs/>
          <w:u w:val="single"/>
        </w:rPr>
        <w:t>Allegato 1</w:t>
      </w:r>
      <w:r w:rsidRPr="0000475E">
        <w:rPr>
          <w:rFonts w:ascii="Arial" w:hAnsi="Arial" w:cs="Arial"/>
        </w:rPr>
        <w:t xml:space="preserve"> rappresenta l’elenco delle prestazioni che concorrono all'espletamento del servizio.</w:t>
      </w:r>
    </w:p>
    <w:p w14:paraId="568BCD18" w14:textId="448B53A3" w:rsidR="007534FA" w:rsidRPr="007534FA" w:rsidRDefault="009953A9" w:rsidP="005656E9">
      <w:pPr>
        <w:pStyle w:val="Paragrafoelenco"/>
        <w:numPr>
          <w:ilvl w:val="0"/>
          <w:numId w:val="4"/>
        </w:numPr>
        <w:suppressAutoHyphens/>
        <w:jc w:val="both"/>
        <w:rPr>
          <w:rFonts w:ascii="Arial" w:hAnsi="Arial" w:cs="Arial"/>
        </w:rPr>
      </w:pPr>
      <w:r w:rsidRPr="007534FA">
        <w:rPr>
          <w:rFonts w:ascii="Arial" w:hAnsi="Arial" w:cs="Arial"/>
        </w:rPr>
        <w:t xml:space="preserve">La </w:t>
      </w:r>
      <w:r w:rsidRPr="007534FA">
        <w:rPr>
          <w:rFonts w:ascii="Arial" w:hAnsi="Arial" w:cs="Arial"/>
          <w:b/>
          <w:bCs/>
          <w:u w:val="single"/>
        </w:rPr>
        <w:t>consegna dei veicoli</w:t>
      </w:r>
      <w:r w:rsidRPr="007534FA">
        <w:rPr>
          <w:rFonts w:ascii="Arial" w:hAnsi="Arial" w:cs="Arial"/>
        </w:rPr>
        <w:t xml:space="preserve"> oggetto di riparazione avverrà a cura del personale della Committente direttamente presso l’officina della ditta affidataria del servizio, salvo in caso di soccorso stradale o di richiesta da parte della Committente di ritiro a cura del</w:t>
      </w:r>
      <w:r w:rsidR="00BD3E84" w:rsidRPr="007534FA">
        <w:rPr>
          <w:rFonts w:ascii="Arial" w:hAnsi="Arial" w:cs="Arial"/>
        </w:rPr>
        <w:t>la</w:t>
      </w:r>
      <w:r w:rsidRPr="007534FA">
        <w:rPr>
          <w:rFonts w:ascii="Arial" w:hAnsi="Arial" w:cs="Arial"/>
        </w:rPr>
        <w:t xml:space="preserve"> Contraente. Contestualmente sarà consegnato o inviato via mail all’officina il “Buono di Consegna” sul quale saranno indicate le anomalie riscontrate.</w:t>
      </w:r>
      <w:r w:rsidR="007534FA" w:rsidRPr="007534FA">
        <w:rPr>
          <w:rFonts w:ascii="Arial" w:hAnsi="Arial" w:cs="Arial"/>
        </w:rPr>
        <w:br w:type="page"/>
      </w:r>
    </w:p>
    <w:p w14:paraId="270B647D" w14:textId="0A5413E4" w:rsidR="0000475E" w:rsidRPr="007534FA" w:rsidRDefault="009953A9" w:rsidP="00716F9B">
      <w:pPr>
        <w:pStyle w:val="Paragrafoelenco"/>
        <w:numPr>
          <w:ilvl w:val="0"/>
          <w:numId w:val="4"/>
        </w:numPr>
        <w:suppressAutoHyphens/>
        <w:jc w:val="both"/>
        <w:rPr>
          <w:rFonts w:ascii="Arial" w:hAnsi="Arial" w:cs="Arial"/>
        </w:rPr>
      </w:pPr>
      <w:r w:rsidRPr="007534FA">
        <w:rPr>
          <w:rFonts w:ascii="Arial" w:hAnsi="Arial" w:cs="Arial"/>
        </w:rPr>
        <w:lastRenderedPageBreak/>
        <w:t>P</w:t>
      </w:r>
      <w:r w:rsidR="0000475E" w:rsidRPr="007534FA">
        <w:rPr>
          <w:rFonts w:ascii="Arial" w:hAnsi="Arial" w:cs="Arial"/>
        </w:rPr>
        <w:t xml:space="preserve">rima di procedere alla riparazione, </w:t>
      </w:r>
      <w:r w:rsidR="00BD3E84" w:rsidRPr="007534FA">
        <w:rPr>
          <w:rFonts w:ascii="Arial" w:hAnsi="Arial" w:cs="Arial"/>
        </w:rPr>
        <w:t>la</w:t>
      </w:r>
      <w:r w:rsidRPr="007534FA">
        <w:rPr>
          <w:rFonts w:ascii="Arial" w:hAnsi="Arial" w:cs="Arial"/>
        </w:rPr>
        <w:t xml:space="preserve"> </w:t>
      </w:r>
      <w:r w:rsidR="0000475E" w:rsidRPr="007534FA">
        <w:rPr>
          <w:rFonts w:ascii="Arial" w:hAnsi="Arial" w:cs="Arial"/>
        </w:rPr>
        <w:t xml:space="preserve">Contraente dovrà predisporre, </w:t>
      </w:r>
      <w:r w:rsidR="0000475E" w:rsidRPr="007534FA">
        <w:rPr>
          <w:rFonts w:ascii="Arial" w:hAnsi="Arial" w:cs="Arial"/>
          <w:b/>
          <w:bCs/>
          <w:u w:val="single"/>
        </w:rPr>
        <w:t xml:space="preserve">entro </w:t>
      </w:r>
      <w:r w:rsidR="0000475E" w:rsidRPr="007534FA">
        <w:rPr>
          <w:rFonts w:ascii="Arial" w:hAnsi="Arial" w:cs="Arial"/>
          <w:b/>
          <w:bCs/>
          <w:u w:val="single" w:color="000000"/>
        </w:rPr>
        <w:t>due giorni lavorativi</w:t>
      </w:r>
      <w:r w:rsidR="0000475E" w:rsidRPr="007534FA">
        <w:rPr>
          <w:rFonts w:ascii="Arial" w:hAnsi="Arial" w:cs="Arial"/>
          <w:b/>
          <w:bCs/>
          <w:u w:val="single"/>
        </w:rPr>
        <w:t xml:space="preserve"> decorrenti dal giorno di ricovero del mezzo presso l’officina</w:t>
      </w:r>
      <w:r w:rsidR="0000475E" w:rsidRPr="007534FA">
        <w:rPr>
          <w:rFonts w:ascii="Arial" w:hAnsi="Arial" w:cs="Arial"/>
        </w:rPr>
        <w:t xml:space="preserve">, un preventivo di spesa per ogni veicolo, nel quale vengano indicati i costi relativi dell’intervento intesi come: </w:t>
      </w:r>
    </w:p>
    <w:p w14:paraId="7B1AD624" w14:textId="1EE6DD8F" w:rsidR="0000475E" w:rsidRPr="0000475E" w:rsidRDefault="0000475E" w:rsidP="00016450">
      <w:pPr>
        <w:numPr>
          <w:ilvl w:val="0"/>
          <w:numId w:val="3"/>
        </w:numPr>
        <w:suppressAutoHyphens/>
        <w:spacing w:after="26" w:line="276" w:lineRule="auto"/>
        <w:jc w:val="both"/>
        <w:rPr>
          <w:rFonts w:ascii="Arial" w:hAnsi="Arial" w:cs="Arial"/>
        </w:rPr>
      </w:pPr>
      <w:r w:rsidRPr="0000475E">
        <w:rPr>
          <w:rFonts w:ascii="Arial" w:hAnsi="Arial" w:cs="Arial"/>
          <w:b/>
          <w:u w:val="single" w:color="000000"/>
        </w:rPr>
        <w:t>ricamb</w:t>
      </w:r>
      <w:r w:rsidRPr="0000475E">
        <w:rPr>
          <w:rFonts w:ascii="Arial" w:hAnsi="Arial" w:cs="Arial"/>
          <w:u w:val="single" w:color="000000"/>
        </w:rPr>
        <w:t>i</w:t>
      </w:r>
      <w:r w:rsidRPr="0000475E">
        <w:rPr>
          <w:rFonts w:ascii="Arial" w:hAnsi="Arial" w:cs="Arial"/>
        </w:rPr>
        <w:t>: in base ai prezzi unitari contenuti nei listini delle case costruttrici dei veicoli e, per i ricambi non originali ma di primo impianto, all’elenco in vigore del produttore con relativa percentuale di sconto offerta in sede di gara</w:t>
      </w:r>
      <w:r w:rsidR="009953A9">
        <w:rPr>
          <w:rFonts w:ascii="Arial" w:hAnsi="Arial" w:cs="Arial"/>
        </w:rPr>
        <w:t>;</w:t>
      </w:r>
    </w:p>
    <w:p w14:paraId="4F960EE6" w14:textId="4E3B7AA3" w:rsidR="0000475E" w:rsidRPr="009953A9" w:rsidRDefault="0000475E" w:rsidP="00016450">
      <w:pPr>
        <w:numPr>
          <w:ilvl w:val="0"/>
          <w:numId w:val="3"/>
        </w:numPr>
        <w:suppressAutoHyphens/>
        <w:spacing w:after="26" w:line="276" w:lineRule="auto"/>
        <w:jc w:val="both"/>
        <w:rPr>
          <w:rFonts w:ascii="Arial" w:hAnsi="Arial" w:cs="Arial"/>
          <w:b/>
          <w:u w:val="single"/>
        </w:rPr>
      </w:pPr>
      <w:r w:rsidRPr="009953A9">
        <w:rPr>
          <w:rFonts w:ascii="Arial" w:hAnsi="Arial" w:cs="Arial"/>
          <w:b/>
          <w:u w:val="single"/>
        </w:rPr>
        <w:t>materiali e prodotti di consumo</w:t>
      </w:r>
      <w:r w:rsidR="009953A9" w:rsidRPr="009953A9">
        <w:rPr>
          <w:rFonts w:ascii="Arial" w:hAnsi="Arial" w:cs="Arial"/>
          <w:bCs/>
        </w:rPr>
        <w:t>;</w:t>
      </w:r>
    </w:p>
    <w:p w14:paraId="4AC67614" w14:textId="1FEC6F16" w:rsidR="0000475E" w:rsidRPr="0000475E" w:rsidRDefault="0000475E" w:rsidP="00016450">
      <w:pPr>
        <w:numPr>
          <w:ilvl w:val="0"/>
          <w:numId w:val="3"/>
        </w:numPr>
        <w:suppressAutoHyphens/>
        <w:spacing w:after="26" w:line="276" w:lineRule="auto"/>
        <w:jc w:val="both"/>
        <w:rPr>
          <w:rFonts w:ascii="Arial" w:hAnsi="Arial" w:cs="Arial"/>
        </w:rPr>
      </w:pPr>
      <w:r w:rsidRPr="0000475E">
        <w:rPr>
          <w:rFonts w:ascii="Arial" w:hAnsi="Arial" w:cs="Arial"/>
          <w:b/>
          <w:u w:val="single" w:color="000000"/>
        </w:rPr>
        <w:t>manodopera</w:t>
      </w:r>
      <w:r w:rsidR="009953A9" w:rsidRPr="009953A9">
        <w:rPr>
          <w:rFonts w:ascii="Arial" w:hAnsi="Arial" w:cs="Arial"/>
          <w:bCs/>
          <w:u w:color="000000"/>
        </w:rPr>
        <w:t>,</w:t>
      </w:r>
      <w:r w:rsidRPr="0000475E">
        <w:rPr>
          <w:rFonts w:ascii="Arial" w:hAnsi="Arial" w:cs="Arial"/>
        </w:rPr>
        <w:t xml:space="preserve"> costo orario IVA esclusa offerto in sede di gara</w:t>
      </w:r>
      <w:r w:rsidR="009953A9" w:rsidRPr="009953A9">
        <w:t>;</w:t>
      </w:r>
    </w:p>
    <w:p w14:paraId="3AACC604" w14:textId="59083B98" w:rsidR="0000475E" w:rsidRPr="0000475E" w:rsidRDefault="0000475E" w:rsidP="00016450">
      <w:pPr>
        <w:numPr>
          <w:ilvl w:val="0"/>
          <w:numId w:val="3"/>
        </w:numPr>
        <w:suppressAutoHyphens/>
        <w:spacing w:after="26" w:line="276" w:lineRule="auto"/>
        <w:jc w:val="both"/>
        <w:rPr>
          <w:rFonts w:ascii="Arial" w:hAnsi="Arial" w:cs="Arial"/>
        </w:rPr>
      </w:pPr>
      <w:r w:rsidRPr="0000475E">
        <w:rPr>
          <w:rFonts w:ascii="Arial" w:hAnsi="Arial" w:cs="Arial"/>
          <w:b/>
          <w:u w:val="single" w:color="000000"/>
        </w:rPr>
        <w:t>tempari</w:t>
      </w:r>
      <w:r w:rsidR="009953A9">
        <w:rPr>
          <w:rFonts w:ascii="Arial" w:hAnsi="Arial" w:cs="Arial"/>
        </w:rPr>
        <w:t>,</w:t>
      </w:r>
      <w:r w:rsidRPr="0000475E">
        <w:rPr>
          <w:rFonts w:ascii="Arial" w:hAnsi="Arial" w:cs="Arial"/>
        </w:rPr>
        <w:t xml:space="preserve"> i tempi considerati per le riparazioni saranno quelli strettamente necessari per la loro esecuzione; per essi si farà riferimento, ove esistenti, ai tempari ufficiali delle case costruttrici dei veicoli</w:t>
      </w:r>
      <w:r w:rsidR="009953A9" w:rsidRPr="009953A9">
        <w:rPr>
          <w:rFonts w:ascii="Arial" w:hAnsi="Arial" w:cs="Arial"/>
        </w:rPr>
        <w:t>.</w:t>
      </w:r>
    </w:p>
    <w:p w14:paraId="11355EBF" w14:textId="392FC5A0" w:rsidR="0000475E" w:rsidRPr="0000475E" w:rsidRDefault="0000475E" w:rsidP="0000475E">
      <w:pPr>
        <w:suppressAutoHyphens/>
        <w:ind w:left="345" w:firstLine="10"/>
        <w:jc w:val="both"/>
        <w:rPr>
          <w:rFonts w:ascii="Arial" w:hAnsi="Arial" w:cs="Arial"/>
        </w:rPr>
      </w:pPr>
      <w:r w:rsidRPr="0000475E">
        <w:rPr>
          <w:rFonts w:ascii="Arial" w:hAnsi="Arial" w:cs="Arial"/>
        </w:rPr>
        <w:t>Nel preventivo di riparazione dovrà essere esplicitato anche il costo relativo allo smaltimento dei rifiuti</w:t>
      </w:r>
      <w:r w:rsidR="009953A9">
        <w:rPr>
          <w:rFonts w:ascii="Arial" w:hAnsi="Arial" w:cs="Arial"/>
        </w:rPr>
        <w:t>,</w:t>
      </w:r>
      <w:r w:rsidRPr="0000475E">
        <w:rPr>
          <w:rFonts w:ascii="Arial" w:hAnsi="Arial" w:cs="Arial"/>
        </w:rPr>
        <w:t xml:space="preserve"> che non potrà superare il 2% del valore del materiale smaltito.</w:t>
      </w:r>
    </w:p>
    <w:p w14:paraId="2A2D3F7B" w14:textId="5F754EE5" w:rsidR="0000475E" w:rsidRPr="00015F7C" w:rsidRDefault="009953A9" w:rsidP="00016450">
      <w:pPr>
        <w:pStyle w:val="Paragrafoelenco"/>
        <w:numPr>
          <w:ilvl w:val="0"/>
          <w:numId w:val="4"/>
        </w:numPr>
        <w:spacing w:before="240" w:after="3" w:line="247" w:lineRule="auto"/>
        <w:jc w:val="both"/>
        <w:rPr>
          <w:rFonts w:ascii="Arial" w:eastAsia="Times New Roman" w:hAnsi="Arial" w:cs="Arial"/>
          <w:color w:val="000000"/>
          <w:lang w:eastAsia="it-IT"/>
        </w:rPr>
      </w:pPr>
      <w:r w:rsidRPr="00015F7C">
        <w:rPr>
          <w:rFonts w:ascii="Arial" w:eastAsia="Times New Roman" w:hAnsi="Arial" w:cs="Arial"/>
          <w:b/>
          <w:bCs/>
          <w:u w:color="000000"/>
          <w:lang w:eastAsia="it-IT"/>
        </w:rPr>
        <w:t>O</w:t>
      </w:r>
      <w:r w:rsidR="0000475E" w:rsidRPr="00015F7C">
        <w:rPr>
          <w:rFonts w:ascii="Arial" w:eastAsia="Times New Roman" w:hAnsi="Arial" w:cs="Arial"/>
          <w:b/>
          <w:bCs/>
          <w:u w:color="000000"/>
          <w:lang w:eastAsia="it-IT"/>
        </w:rPr>
        <w:t>rdini di lavoro</w:t>
      </w:r>
      <w:r w:rsidR="00015F7C">
        <w:rPr>
          <w:rFonts w:ascii="Arial" w:eastAsia="Times New Roman" w:hAnsi="Arial" w:cs="Arial"/>
          <w:b/>
          <w:bCs/>
          <w:u w:color="000000"/>
          <w:lang w:eastAsia="it-IT"/>
        </w:rPr>
        <w:t>:</w:t>
      </w:r>
      <w:r w:rsidR="00015F7C" w:rsidRPr="00015F7C">
        <w:rPr>
          <w:rFonts w:ascii="Arial" w:eastAsia="Times New Roman" w:hAnsi="Arial" w:cs="Arial"/>
          <w:u w:color="000000"/>
          <w:lang w:eastAsia="it-IT"/>
        </w:rPr>
        <w:t xml:space="preserve"> l</w:t>
      </w:r>
      <w:r w:rsidR="0000475E" w:rsidRPr="00015F7C">
        <w:rPr>
          <w:rFonts w:ascii="Arial" w:eastAsia="Times New Roman" w:hAnsi="Arial" w:cs="Arial"/>
          <w:color w:val="000000"/>
          <w:lang w:eastAsia="it-IT"/>
        </w:rPr>
        <w:t>a Committente disporrà di effettuare la riparazione solo dopo aver valutato positivamente il preventivo di spesa. Di conseguenza emetterà apposito “</w:t>
      </w:r>
      <w:r w:rsidR="0000475E" w:rsidRPr="00015F7C">
        <w:rPr>
          <w:rFonts w:ascii="Arial" w:eastAsia="Times New Roman" w:hAnsi="Arial" w:cs="Arial"/>
          <w:color w:val="000000"/>
          <w:u w:val="single"/>
          <w:lang w:eastAsia="it-IT"/>
        </w:rPr>
        <w:t>Ordine di Lavoro</w:t>
      </w:r>
      <w:r w:rsidR="0000475E" w:rsidRPr="00015F7C">
        <w:rPr>
          <w:rFonts w:ascii="Arial" w:eastAsia="Times New Roman" w:hAnsi="Arial" w:cs="Arial"/>
          <w:color w:val="000000"/>
          <w:lang w:eastAsia="it-IT"/>
        </w:rPr>
        <w:t>” contenente il riferimento al preventivo di spesa relativo alla riparazione. La riparazione dovrà essere eseguita da parte del</w:t>
      </w:r>
      <w:r w:rsidR="00BD3E84">
        <w:rPr>
          <w:rFonts w:ascii="Arial" w:eastAsia="Times New Roman" w:hAnsi="Arial" w:cs="Arial"/>
          <w:color w:val="000000"/>
          <w:lang w:eastAsia="it-IT"/>
        </w:rPr>
        <w:t>la</w:t>
      </w:r>
      <w:r w:rsidR="0000475E" w:rsidRPr="00015F7C">
        <w:rPr>
          <w:rFonts w:ascii="Arial" w:eastAsia="Times New Roman" w:hAnsi="Arial" w:cs="Arial"/>
          <w:color w:val="000000"/>
          <w:lang w:eastAsia="it-IT"/>
        </w:rPr>
        <w:t xml:space="preserve"> Contraente attenendosi esclusivamente al preventivo di spesa rimesso, senza addebito di alcun ulteriore costo aggiuntivo nei confronti dell’Committente. </w:t>
      </w:r>
    </w:p>
    <w:p w14:paraId="1C914F63" w14:textId="78BD4F88" w:rsidR="0000475E" w:rsidRPr="0000475E" w:rsidRDefault="0000475E" w:rsidP="0000475E">
      <w:pPr>
        <w:suppressAutoHyphens/>
        <w:ind w:left="355"/>
        <w:jc w:val="both"/>
        <w:rPr>
          <w:rFonts w:ascii="Arial" w:hAnsi="Arial" w:cs="Arial"/>
        </w:rPr>
      </w:pPr>
      <w:r w:rsidRPr="0000475E">
        <w:rPr>
          <w:rFonts w:ascii="Arial" w:hAnsi="Arial" w:cs="Arial"/>
        </w:rPr>
        <w:t>Eventuali soste che superino i tempi necessari alle riparazioni non comporteranno spese per la Committente.</w:t>
      </w:r>
    </w:p>
    <w:p w14:paraId="304BF352" w14:textId="7D506697" w:rsidR="0000475E" w:rsidRPr="00015F7C" w:rsidRDefault="009953A9" w:rsidP="00016450">
      <w:pPr>
        <w:pStyle w:val="Paragrafoelenco"/>
        <w:numPr>
          <w:ilvl w:val="0"/>
          <w:numId w:val="4"/>
        </w:numPr>
        <w:spacing w:before="240" w:after="3" w:line="247" w:lineRule="auto"/>
        <w:jc w:val="both"/>
        <w:rPr>
          <w:rFonts w:ascii="Arial" w:eastAsia="Times New Roman" w:hAnsi="Arial" w:cs="Arial"/>
          <w:color w:val="000000"/>
          <w:lang w:eastAsia="it-IT"/>
        </w:rPr>
      </w:pPr>
      <w:r w:rsidRPr="00015F7C">
        <w:rPr>
          <w:rFonts w:ascii="Arial" w:eastAsia="Times New Roman" w:hAnsi="Arial" w:cs="Arial"/>
          <w:b/>
          <w:bCs/>
          <w:u w:color="000000"/>
          <w:lang w:eastAsia="it-IT"/>
        </w:rPr>
        <w:t>T</w:t>
      </w:r>
      <w:r w:rsidR="0000475E" w:rsidRPr="00015F7C">
        <w:rPr>
          <w:rFonts w:ascii="Arial" w:eastAsia="Times New Roman" w:hAnsi="Arial" w:cs="Arial"/>
          <w:b/>
          <w:bCs/>
          <w:u w:color="000000"/>
          <w:lang w:eastAsia="it-IT"/>
        </w:rPr>
        <w:t>empi di consegna</w:t>
      </w:r>
      <w:r w:rsidR="00015F7C" w:rsidRPr="00015F7C">
        <w:rPr>
          <w:rFonts w:ascii="Arial" w:eastAsia="Times New Roman" w:hAnsi="Arial" w:cs="Arial"/>
          <w:b/>
          <w:bCs/>
          <w:u w:color="000000"/>
          <w:lang w:eastAsia="it-IT"/>
        </w:rPr>
        <w:t xml:space="preserve">: </w:t>
      </w:r>
      <w:r w:rsidR="00BD3E84">
        <w:rPr>
          <w:rFonts w:ascii="Arial" w:eastAsia="Times New Roman" w:hAnsi="Arial" w:cs="Arial"/>
          <w:u w:color="000000"/>
          <w:lang w:eastAsia="it-IT"/>
        </w:rPr>
        <w:t>la</w:t>
      </w:r>
      <w:r w:rsidR="0000475E" w:rsidRPr="00015F7C">
        <w:rPr>
          <w:rFonts w:ascii="Arial" w:eastAsia="Times New Roman" w:hAnsi="Arial" w:cs="Arial"/>
          <w:color w:val="000000"/>
          <w:lang w:eastAsia="it-IT"/>
        </w:rPr>
        <w:t xml:space="preserve"> Contraente dovrà indicare </w:t>
      </w:r>
      <w:r w:rsidR="0000475E" w:rsidRPr="00015F7C">
        <w:rPr>
          <w:rFonts w:ascii="Arial" w:eastAsia="Times New Roman" w:hAnsi="Arial" w:cs="Arial"/>
          <w:color w:val="000000"/>
          <w:u w:color="000000"/>
          <w:lang w:eastAsia="it-IT"/>
        </w:rPr>
        <w:t xml:space="preserve">nel </w:t>
      </w:r>
      <w:r w:rsidR="0000475E" w:rsidRPr="00015F7C">
        <w:rPr>
          <w:rFonts w:ascii="Arial" w:eastAsia="Times New Roman" w:hAnsi="Arial" w:cs="Arial"/>
          <w:b/>
          <w:bCs/>
          <w:i/>
          <w:iCs/>
          <w:color w:val="000000"/>
          <w:u w:val="single" w:color="000000"/>
          <w:lang w:eastAsia="it-IT"/>
        </w:rPr>
        <w:t>preventivo di spesa</w:t>
      </w:r>
      <w:r w:rsidR="0000475E" w:rsidRPr="00015F7C">
        <w:rPr>
          <w:rFonts w:ascii="Arial" w:eastAsia="Times New Roman" w:hAnsi="Arial" w:cs="Arial"/>
          <w:color w:val="000000"/>
          <w:lang w:eastAsia="it-IT"/>
        </w:rPr>
        <w:t xml:space="preserve"> i tempi necessari per la riparazione ed attenersi scrupolosamente ai medesimi, tenendo conto che la decorrenza del termine è stabilita dalla data apposta sul “</w:t>
      </w:r>
      <w:r w:rsidR="0000475E" w:rsidRPr="00015F7C">
        <w:rPr>
          <w:rFonts w:ascii="Arial" w:eastAsia="Times New Roman" w:hAnsi="Arial" w:cs="Arial"/>
          <w:i/>
          <w:iCs/>
          <w:color w:val="000000"/>
          <w:u w:val="single"/>
          <w:lang w:eastAsia="it-IT"/>
        </w:rPr>
        <w:t>Buono di Consegna</w:t>
      </w:r>
      <w:r w:rsidR="0000475E" w:rsidRPr="00015F7C">
        <w:rPr>
          <w:rFonts w:ascii="Arial" w:eastAsia="Times New Roman" w:hAnsi="Arial" w:cs="Arial"/>
          <w:color w:val="000000"/>
          <w:lang w:eastAsia="it-IT"/>
        </w:rPr>
        <w:t>”. Tutti i veicoli che verranno consegnati al</w:t>
      </w:r>
      <w:r w:rsidR="00BD3E84">
        <w:rPr>
          <w:rFonts w:ascii="Arial" w:eastAsia="Times New Roman" w:hAnsi="Arial" w:cs="Arial"/>
          <w:color w:val="000000"/>
          <w:lang w:eastAsia="it-IT"/>
        </w:rPr>
        <w:t>la</w:t>
      </w:r>
      <w:r w:rsidR="0000475E" w:rsidRPr="00015F7C">
        <w:rPr>
          <w:rFonts w:ascii="Arial" w:eastAsia="Times New Roman" w:hAnsi="Arial" w:cs="Arial"/>
          <w:color w:val="000000"/>
          <w:lang w:eastAsia="it-IT"/>
        </w:rPr>
        <w:t xml:space="preserve"> Contraente per le esigenze connesse alla riparazione, saranno ceduti “in consegna fiduciaria” quindi con l’obbligo per il medesimo di provvedere alla loro custodia e manutenzione. </w:t>
      </w:r>
    </w:p>
    <w:p w14:paraId="6CC2562C" w14:textId="77777777" w:rsidR="0000475E" w:rsidRPr="00015F7C" w:rsidRDefault="0000475E" w:rsidP="0000475E">
      <w:pPr>
        <w:spacing w:after="0" w:line="259" w:lineRule="auto"/>
        <w:ind w:left="355"/>
        <w:rPr>
          <w:rFonts w:ascii="Arial" w:eastAsia="Times New Roman" w:hAnsi="Arial" w:cs="Arial"/>
          <w:b/>
          <w:bCs/>
          <w:color w:val="000000"/>
          <w:lang w:eastAsia="it-IT"/>
        </w:rPr>
      </w:pPr>
    </w:p>
    <w:p w14:paraId="5D3B3635" w14:textId="5DFB9AC5" w:rsidR="0000475E" w:rsidRPr="00015F7C" w:rsidRDefault="009953A9" w:rsidP="00016450">
      <w:pPr>
        <w:pStyle w:val="Paragrafoelenco"/>
        <w:numPr>
          <w:ilvl w:val="0"/>
          <w:numId w:val="4"/>
        </w:numPr>
        <w:spacing w:after="3" w:line="247" w:lineRule="auto"/>
        <w:ind w:left="345"/>
        <w:jc w:val="both"/>
        <w:rPr>
          <w:rFonts w:ascii="Arial" w:eastAsia="Times New Roman" w:hAnsi="Arial" w:cs="Arial"/>
          <w:color w:val="000000"/>
          <w:lang w:eastAsia="it-IT"/>
        </w:rPr>
      </w:pPr>
      <w:r w:rsidRPr="00015F7C">
        <w:rPr>
          <w:rFonts w:ascii="Arial" w:eastAsia="Times New Roman" w:hAnsi="Arial" w:cs="Arial"/>
          <w:b/>
          <w:bCs/>
          <w:u w:color="000000"/>
          <w:lang w:eastAsia="it-IT"/>
        </w:rPr>
        <w:t>E</w:t>
      </w:r>
      <w:r w:rsidR="0000475E" w:rsidRPr="00015F7C">
        <w:rPr>
          <w:rFonts w:ascii="Arial" w:eastAsia="Times New Roman" w:hAnsi="Arial" w:cs="Arial"/>
          <w:b/>
          <w:bCs/>
          <w:u w:color="000000"/>
          <w:lang w:eastAsia="it-IT"/>
        </w:rPr>
        <w:t xml:space="preserve">secuzione </w:t>
      </w:r>
      <w:r w:rsidR="0000475E" w:rsidRPr="00015F7C">
        <w:rPr>
          <w:rFonts w:ascii="Arial" w:hAnsi="Arial" w:cs="Arial"/>
          <w:b/>
          <w:bCs/>
        </w:rPr>
        <w:t>delle</w:t>
      </w:r>
      <w:r w:rsidR="0000475E" w:rsidRPr="00015F7C">
        <w:rPr>
          <w:rFonts w:ascii="Arial" w:eastAsia="Times New Roman" w:hAnsi="Arial" w:cs="Arial"/>
          <w:b/>
          <w:bCs/>
          <w:u w:color="000000"/>
          <w:lang w:eastAsia="it-IT"/>
        </w:rPr>
        <w:t xml:space="preserve"> prestazioni</w:t>
      </w:r>
      <w:r w:rsidR="00015F7C" w:rsidRPr="00015F7C">
        <w:rPr>
          <w:rFonts w:ascii="Arial" w:eastAsia="Times New Roman" w:hAnsi="Arial" w:cs="Arial"/>
          <w:b/>
          <w:bCs/>
          <w:u w:color="000000"/>
          <w:lang w:eastAsia="it-IT"/>
        </w:rPr>
        <w:t xml:space="preserve">: </w:t>
      </w:r>
      <w:r w:rsidR="00015F7C">
        <w:rPr>
          <w:rFonts w:ascii="Arial" w:eastAsia="Times New Roman" w:hAnsi="Arial" w:cs="Arial"/>
          <w:color w:val="000000"/>
          <w:lang w:eastAsia="it-IT"/>
        </w:rPr>
        <w:t>q</w:t>
      </w:r>
      <w:r w:rsidR="0000475E" w:rsidRPr="00015F7C">
        <w:rPr>
          <w:rFonts w:ascii="Arial" w:eastAsia="Times New Roman" w:hAnsi="Arial" w:cs="Arial"/>
          <w:color w:val="000000"/>
          <w:lang w:eastAsia="it-IT"/>
        </w:rPr>
        <w:t>ualora nel corso dell’esecuzione delle prestazioni si rendesse necessario o comunque opportuno eseguire interventi non indicati nel “buono di consegna”</w:t>
      </w:r>
      <w:r w:rsidR="00015F7C">
        <w:rPr>
          <w:rFonts w:ascii="Arial" w:eastAsia="Times New Roman" w:hAnsi="Arial" w:cs="Arial"/>
          <w:color w:val="000000"/>
          <w:lang w:eastAsia="it-IT"/>
        </w:rPr>
        <w:t>,</w:t>
      </w:r>
      <w:r w:rsidR="0000475E" w:rsidRPr="00015F7C">
        <w:rPr>
          <w:rFonts w:ascii="Arial" w:eastAsia="Times New Roman" w:hAnsi="Arial" w:cs="Arial"/>
          <w:color w:val="000000"/>
          <w:lang w:eastAsia="it-IT"/>
        </w:rPr>
        <w:t xml:space="preserve"> </w:t>
      </w:r>
      <w:r w:rsidR="00BD3E84">
        <w:rPr>
          <w:rFonts w:ascii="Arial" w:eastAsia="Times New Roman" w:hAnsi="Arial" w:cs="Arial"/>
          <w:color w:val="000000"/>
          <w:lang w:eastAsia="it-IT"/>
        </w:rPr>
        <w:t>la</w:t>
      </w:r>
      <w:r w:rsidR="0000475E" w:rsidRPr="00015F7C">
        <w:rPr>
          <w:rFonts w:ascii="Arial" w:eastAsia="Times New Roman" w:hAnsi="Arial" w:cs="Arial"/>
          <w:color w:val="000000"/>
          <w:lang w:eastAsia="it-IT"/>
        </w:rPr>
        <w:t xml:space="preserve"> Contraente ne dovrà dare tempestivo avviso, indicandone anche la consistenza tecnico-economica. </w:t>
      </w:r>
    </w:p>
    <w:p w14:paraId="439B7156" w14:textId="4F897961" w:rsidR="0000475E" w:rsidRPr="0000475E" w:rsidRDefault="0000475E" w:rsidP="0000475E">
      <w:pPr>
        <w:spacing w:after="3" w:line="247" w:lineRule="auto"/>
        <w:ind w:left="345"/>
        <w:jc w:val="both"/>
        <w:rPr>
          <w:rFonts w:ascii="Arial" w:eastAsia="Times New Roman" w:hAnsi="Arial" w:cs="Arial"/>
          <w:color w:val="000000"/>
          <w:lang w:eastAsia="it-IT"/>
        </w:rPr>
      </w:pPr>
      <w:r w:rsidRPr="0000475E">
        <w:rPr>
          <w:rFonts w:ascii="Arial" w:eastAsia="Times New Roman" w:hAnsi="Arial" w:cs="Arial"/>
          <w:color w:val="000000"/>
          <w:lang w:eastAsia="it-IT"/>
        </w:rPr>
        <w:t xml:space="preserve">Tali prestazioni impreviste potranno essere eseguite </w:t>
      </w:r>
      <w:r w:rsidRPr="0000475E">
        <w:rPr>
          <w:rFonts w:ascii="Arial" w:eastAsia="Times New Roman" w:hAnsi="Arial" w:cs="Arial"/>
          <w:color w:val="000000"/>
          <w:u w:val="single" w:color="000000"/>
          <w:lang w:eastAsia="it-IT"/>
        </w:rPr>
        <w:t>solo dopo l’autorizzazione della Committente</w:t>
      </w:r>
      <w:r w:rsidRPr="0000475E">
        <w:rPr>
          <w:rFonts w:ascii="Arial" w:eastAsia="Times New Roman" w:hAnsi="Arial" w:cs="Arial"/>
          <w:color w:val="000000"/>
          <w:lang w:eastAsia="it-IT"/>
        </w:rPr>
        <w:t>; in assenza di esplicita autorizzazione, le stesse non saranno riconosciute.</w:t>
      </w:r>
    </w:p>
    <w:p w14:paraId="7FDA81EA" w14:textId="6D06A1FD" w:rsidR="0000475E" w:rsidRPr="0000475E" w:rsidRDefault="0000475E" w:rsidP="00016450">
      <w:pPr>
        <w:numPr>
          <w:ilvl w:val="0"/>
          <w:numId w:val="4"/>
        </w:numPr>
        <w:suppressAutoHyphens/>
        <w:spacing w:before="240" w:line="276" w:lineRule="auto"/>
        <w:jc w:val="both"/>
        <w:rPr>
          <w:rFonts w:ascii="Arial" w:hAnsi="Arial" w:cs="Arial"/>
        </w:rPr>
      </w:pPr>
      <w:r w:rsidRPr="0000475E">
        <w:rPr>
          <w:rFonts w:ascii="Arial" w:hAnsi="Arial" w:cs="Arial"/>
        </w:rPr>
        <w:t>Il prezzo del rimborso chilometrico, per le attività da svolgere franco sede Autostradale, è comprensivo del costo del pedaggio autostradale per veicoli in classe “B” ed è riferito alla tabella ACI riportata nel Capitolato (</w:t>
      </w:r>
      <w:r w:rsidR="003B08BB">
        <w:rPr>
          <w:rFonts w:ascii="Arial" w:hAnsi="Arial" w:cs="Arial"/>
        </w:rPr>
        <w:t>Allegato 2</w:t>
      </w:r>
      <w:r w:rsidRPr="0000475E">
        <w:rPr>
          <w:rFonts w:ascii="Arial" w:hAnsi="Arial" w:cs="Arial"/>
        </w:rPr>
        <w:t>).</w:t>
      </w:r>
    </w:p>
    <w:p w14:paraId="7CB6DA47" w14:textId="375417DF" w:rsidR="0000475E" w:rsidRPr="0000475E" w:rsidRDefault="0000475E" w:rsidP="00016450">
      <w:pPr>
        <w:numPr>
          <w:ilvl w:val="0"/>
          <w:numId w:val="4"/>
        </w:numPr>
        <w:suppressAutoHyphens/>
        <w:spacing w:line="276" w:lineRule="auto"/>
        <w:jc w:val="both"/>
        <w:rPr>
          <w:rFonts w:ascii="Arial" w:hAnsi="Arial" w:cs="Arial"/>
        </w:rPr>
      </w:pPr>
      <w:r w:rsidRPr="0000475E">
        <w:rPr>
          <w:rFonts w:ascii="Arial" w:hAnsi="Arial" w:cs="Arial"/>
        </w:rPr>
        <w:t>La remunerazione dell’ora guida, per le attività da svolgere franco sede Autostradale, viene riconosciuta in misura ridotta del 10% rispetto al prezzo della manodopera ordinaria al   conducente del mezzo ed ai passeggeri dal momento della partenza dalla sede del</w:t>
      </w:r>
      <w:r w:rsidR="00BD3E84">
        <w:rPr>
          <w:rFonts w:ascii="Arial" w:hAnsi="Arial" w:cs="Arial"/>
        </w:rPr>
        <w:t>la</w:t>
      </w:r>
      <w:r w:rsidRPr="0000475E">
        <w:rPr>
          <w:rFonts w:ascii="Arial" w:hAnsi="Arial" w:cs="Arial"/>
        </w:rPr>
        <w:t xml:space="preserve"> Contraente fino all’arrivo in cantiere autostradale dove è richiesta la prestazione.</w:t>
      </w:r>
    </w:p>
    <w:p w14:paraId="0DE0C1C5" w14:textId="77777777" w:rsidR="0000475E" w:rsidRPr="0000475E" w:rsidRDefault="0000475E" w:rsidP="00016450">
      <w:pPr>
        <w:numPr>
          <w:ilvl w:val="0"/>
          <w:numId w:val="4"/>
        </w:numPr>
        <w:suppressAutoHyphens/>
        <w:spacing w:line="276" w:lineRule="auto"/>
        <w:jc w:val="both"/>
        <w:rPr>
          <w:rFonts w:ascii="Arial" w:hAnsi="Arial" w:cs="Arial"/>
        </w:rPr>
      </w:pPr>
      <w:r w:rsidRPr="0000475E">
        <w:rPr>
          <w:rFonts w:ascii="Arial" w:hAnsi="Arial" w:cs="Arial"/>
        </w:rPr>
        <w:t>Il prezzo del soccorso stradale/trasporto del veicolo o attrezzatura è stabilito dalla Convenzione tra la Committente e le Associazioni autorizzate al "soccorso meccanico in autostrada".</w:t>
      </w:r>
    </w:p>
    <w:p w14:paraId="02764C4E" w14:textId="77777777" w:rsidR="0000475E" w:rsidRPr="0000475E" w:rsidRDefault="0000475E" w:rsidP="00016450">
      <w:pPr>
        <w:numPr>
          <w:ilvl w:val="0"/>
          <w:numId w:val="4"/>
        </w:numPr>
        <w:suppressAutoHyphens/>
        <w:spacing w:line="276" w:lineRule="auto"/>
        <w:jc w:val="both"/>
        <w:rPr>
          <w:rFonts w:ascii="Arial" w:hAnsi="Arial" w:cs="Arial"/>
        </w:rPr>
      </w:pPr>
      <w:r w:rsidRPr="0000475E">
        <w:rPr>
          <w:rFonts w:ascii="Arial" w:hAnsi="Arial" w:cs="Arial"/>
        </w:rPr>
        <w:t>Il prezzo indicato per la fornitura/sostituzione degli pneumatici è onnicomprensivo della manodopera, dell'equilibratura, nonché degli oneri di smaltimento degli pneumatici, secondo normativa vigente;</w:t>
      </w:r>
    </w:p>
    <w:p w14:paraId="1165A497" w14:textId="46E1E3A1" w:rsidR="007534FA" w:rsidRPr="007534FA" w:rsidRDefault="0000475E" w:rsidP="00F66D9E">
      <w:pPr>
        <w:numPr>
          <w:ilvl w:val="0"/>
          <w:numId w:val="4"/>
        </w:numPr>
        <w:suppressAutoHyphens/>
        <w:spacing w:line="276" w:lineRule="auto"/>
        <w:jc w:val="both"/>
        <w:rPr>
          <w:rFonts w:ascii="Arial" w:hAnsi="Arial" w:cs="Arial"/>
        </w:rPr>
      </w:pPr>
      <w:r w:rsidRPr="007534FA">
        <w:rPr>
          <w:rFonts w:ascii="Arial" w:hAnsi="Arial" w:cs="Arial"/>
        </w:rPr>
        <w:lastRenderedPageBreak/>
        <w:t>L'Impresa si impegna al ricevimento ed alla riparazione di più veicoli/attrezzature contemporaneamente, nel rispetto delle tempistiche indicate nel Buono di consegna;</w:t>
      </w:r>
      <w:r w:rsidR="00900C97">
        <w:rPr>
          <w:rFonts w:ascii="Arial" w:hAnsi="Arial" w:cs="Arial"/>
        </w:rPr>
        <w:t xml:space="preserve"> </w:t>
      </w:r>
    </w:p>
    <w:p w14:paraId="0BB774BB" w14:textId="62E67B11" w:rsidR="0000475E" w:rsidRPr="007534FA" w:rsidRDefault="0000475E" w:rsidP="00D347DC">
      <w:pPr>
        <w:numPr>
          <w:ilvl w:val="0"/>
          <w:numId w:val="4"/>
        </w:numPr>
        <w:suppressAutoHyphens/>
        <w:spacing w:line="276" w:lineRule="auto"/>
        <w:jc w:val="both"/>
        <w:rPr>
          <w:rFonts w:ascii="Arial" w:hAnsi="Arial" w:cs="Arial"/>
        </w:rPr>
      </w:pPr>
      <w:r w:rsidRPr="007534FA">
        <w:rPr>
          <w:rFonts w:ascii="Arial" w:hAnsi="Arial" w:cs="Arial"/>
        </w:rPr>
        <w:t>Il ricovero e il ritiro del mezzo presso l’officina potranno avvenire tramite consegna del personale della Committente o ritirato dalla Contraente a seguito richiesta. Il prelievo o la riconsegna del veicolo o attrezzatura presso le sedi autostradali (</w:t>
      </w:r>
      <w:r w:rsidRPr="007534FA">
        <w:rPr>
          <w:rFonts w:ascii="Arial" w:hAnsi="Arial" w:cs="Arial"/>
          <w:b/>
        </w:rPr>
        <w:t>CENTRI OPERATIVI</w:t>
      </w:r>
      <w:r w:rsidRPr="007534FA">
        <w:rPr>
          <w:rFonts w:ascii="Arial" w:hAnsi="Arial" w:cs="Arial"/>
        </w:rPr>
        <w:t xml:space="preserve">) saranno effettuati sempre previo accordo con personale della Committente; salvo casi eccezionali questa attività dovrà rientrare nelle fasce orarie 8.00-13.00 e 13:30-16:30 dei giorni lavorativi. </w:t>
      </w:r>
    </w:p>
    <w:p w14:paraId="34341502" w14:textId="77777777" w:rsidR="0000475E" w:rsidRPr="00015F7C" w:rsidRDefault="0000475E" w:rsidP="0000475E">
      <w:pPr>
        <w:pStyle w:val="Titolo1"/>
        <w:rPr>
          <w:rFonts w:ascii="Arial" w:hAnsi="Arial" w:cs="Arial"/>
          <w:b/>
          <w:bCs/>
          <w:color w:val="auto"/>
          <w:sz w:val="32"/>
          <w:szCs w:val="32"/>
        </w:rPr>
      </w:pPr>
      <w:bookmarkStart w:id="11" w:name="_Toc83974165"/>
      <w:r w:rsidRPr="00015F7C">
        <w:rPr>
          <w:rFonts w:ascii="Arial" w:hAnsi="Arial" w:cs="Arial"/>
          <w:b/>
          <w:bCs/>
          <w:color w:val="auto"/>
          <w:sz w:val="32"/>
          <w:szCs w:val="32"/>
        </w:rPr>
        <w:t>Art. 5 - MODALITA’ OPERATIVE E REMUNERAZIONE</w:t>
      </w:r>
      <w:bookmarkEnd w:id="11"/>
      <w:r w:rsidRPr="00015F7C">
        <w:rPr>
          <w:rFonts w:ascii="Arial" w:hAnsi="Arial" w:cs="Arial"/>
          <w:b/>
          <w:bCs/>
          <w:color w:val="auto"/>
          <w:sz w:val="32"/>
          <w:szCs w:val="32"/>
        </w:rPr>
        <w:t xml:space="preserve"> </w:t>
      </w:r>
    </w:p>
    <w:p w14:paraId="4D16B3C9" w14:textId="77777777" w:rsidR="0000475E" w:rsidRPr="0000475E" w:rsidRDefault="0000475E" w:rsidP="0000475E">
      <w:pPr>
        <w:suppressAutoHyphens/>
        <w:ind w:left="-5"/>
        <w:jc w:val="both"/>
        <w:rPr>
          <w:rFonts w:ascii="Arial" w:hAnsi="Arial" w:cs="Arial"/>
        </w:rPr>
      </w:pPr>
    </w:p>
    <w:p w14:paraId="7AFBF97D" w14:textId="31F93B5F" w:rsidR="0000475E" w:rsidRPr="00015F7C" w:rsidRDefault="0000475E" w:rsidP="00016450">
      <w:pPr>
        <w:pStyle w:val="Paragrafoelenco"/>
        <w:numPr>
          <w:ilvl w:val="0"/>
          <w:numId w:val="7"/>
        </w:numPr>
        <w:suppressAutoHyphens/>
        <w:jc w:val="both"/>
        <w:rPr>
          <w:rFonts w:ascii="Arial" w:hAnsi="Arial" w:cs="Arial"/>
        </w:rPr>
      </w:pPr>
      <w:r w:rsidRPr="003B08BB">
        <w:rPr>
          <w:rFonts w:ascii="Arial" w:hAnsi="Arial" w:cs="Arial"/>
        </w:rPr>
        <w:t>L’</w:t>
      </w:r>
      <w:r w:rsidR="00015F7C" w:rsidRPr="003B08BB">
        <w:rPr>
          <w:rFonts w:ascii="Arial" w:hAnsi="Arial" w:cs="Arial"/>
        </w:rPr>
        <w:t>A</w:t>
      </w:r>
      <w:r w:rsidRPr="003B08BB">
        <w:rPr>
          <w:rFonts w:ascii="Arial" w:hAnsi="Arial" w:cs="Arial"/>
        </w:rPr>
        <w:t>llegato 1</w:t>
      </w:r>
      <w:r w:rsidRPr="00015F7C">
        <w:rPr>
          <w:rFonts w:ascii="Arial" w:hAnsi="Arial" w:cs="Arial"/>
        </w:rPr>
        <w:t xml:space="preserve"> rappresenta l’elenco delle prestazioni che concorrono all'espletamento del servizio</w:t>
      </w:r>
      <w:r w:rsidR="00015F7C">
        <w:rPr>
          <w:rFonts w:ascii="Arial" w:hAnsi="Arial" w:cs="Arial"/>
        </w:rPr>
        <w:t>;</w:t>
      </w:r>
    </w:p>
    <w:p w14:paraId="2F9F1796" w14:textId="7A876D01" w:rsidR="0000475E" w:rsidRPr="00015F7C" w:rsidRDefault="00015F7C" w:rsidP="00016450">
      <w:pPr>
        <w:pStyle w:val="Paragrafoelenco"/>
        <w:numPr>
          <w:ilvl w:val="0"/>
          <w:numId w:val="7"/>
        </w:numPr>
        <w:suppressAutoHyphens/>
        <w:jc w:val="both"/>
        <w:rPr>
          <w:rFonts w:ascii="Arial" w:hAnsi="Arial" w:cs="Arial"/>
        </w:rPr>
      </w:pPr>
      <w:r>
        <w:rPr>
          <w:rFonts w:ascii="Arial" w:hAnsi="Arial" w:cs="Arial"/>
        </w:rPr>
        <w:t>i</w:t>
      </w:r>
      <w:r w:rsidR="0000475E" w:rsidRPr="00015F7C">
        <w:rPr>
          <w:rFonts w:ascii="Arial" w:hAnsi="Arial" w:cs="Arial"/>
        </w:rPr>
        <w:t>l servizio deve intendersi comprensivo di tutti gli interventi su parti meccaniche, elettriche, carrozzeria, pneumatici, revisione, collaudo, verifica periodica ASL/INAIL, soccorso stradale;</w:t>
      </w:r>
    </w:p>
    <w:p w14:paraId="0558B3FB" w14:textId="7F50749B" w:rsidR="0000475E" w:rsidRPr="00015F7C" w:rsidRDefault="00BD3E84" w:rsidP="00016450">
      <w:pPr>
        <w:pStyle w:val="Paragrafoelenco"/>
        <w:numPr>
          <w:ilvl w:val="0"/>
          <w:numId w:val="7"/>
        </w:numPr>
        <w:suppressAutoHyphens/>
        <w:jc w:val="both"/>
        <w:rPr>
          <w:rFonts w:ascii="Arial" w:hAnsi="Arial" w:cs="Arial"/>
        </w:rPr>
      </w:pPr>
      <w:r>
        <w:rPr>
          <w:rFonts w:ascii="Arial" w:hAnsi="Arial" w:cs="Arial"/>
        </w:rPr>
        <w:t>la</w:t>
      </w:r>
      <w:r w:rsidR="0000475E" w:rsidRPr="00015F7C">
        <w:rPr>
          <w:rFonts w:ascii="Arial" w:hAnsi="Arial" w:cs="Arial"/>
        </w:rPr>
        <w:t xml:space="preserve"> Contraente dovrà eseguire i lavori di cui al precedente punto </w:t>
      </w:r>
      <w:r w:rsidR="00015F7C">
        <w:rPr>
          <w:rFonts w:ascii="Arial" w:hAnsi="Arial" w:cs="Arial"/>
        </w:rPr>
        <w:t>a</w:t>
      </w:r>
      <w:r w:rsidR="0000475E" w:rsidRPr="00015F7C">
        <w:rPr>
          <w:rFonts w:ascii="Arial" w:hAnsi="Arial" w:cs="Arial"/>
        </w:rPr>
        <w:t>) in linea con i tempi standard previsti dai tempari delle Case Costruttrici ove presenti; eventuali scostamenti dovranno essere giustificati e validati dal Referente o da personale della Committente delegato. In ogni caso la tempistica dell’intervento dovrà essere concordata con il Referente o personale della Committente delegato; si precisa che il soccorso stradale è regolato dalla Convenzione tra Committente e le Associazioni autorizzate ad effettuare il servizio di "soccorso stradale" in autostrada e saranno remunerate secondo quanto disposto nella suddetta Convenzione.</w:t>
      </w:r>
    </w:p>
    <w:p w14:paraId="36FD5989" w14:textId="6AB87AC4" w:rsidR="0000475E" w:rsidRPr="00015F7C" w:rsidRDefault="00015F7C" w:rsidP="00016450">
      <w:pPr>
        <w:pStyle w:val="Paragrafoelenco"/>
        <w:numPr>
          <w:ilvl w:val="0"/>
          <w:numId w:val="7"/>
        </w:numPr>
        <w:suppressAutoHyphens/>
        <w:jc w:val="both"/>
        <w:rPr>
          <w:rFonts w:ascii="Arial" w:hAnsi="Arial" w:cs="Arial"/>
        </w:rPr>
      </w:pPr>
      <w:r>
        <w:rPr>
          <w:rFonts w:ascii="Arial" w:hAnsi="Arial" w:cs="Arial"/>
        </w:rPr>
        <w:t>e</w:t>
      </w:r>
      <w:r w:rsidR="0000475E" w:rsidRPr="00015F7C">
        <w:rPr>
          <w:rFonts w:ascii="Arial" w:hAnsi="Arial" w:cs="Arial"/>
        </w:rPr>
        <w:t>ventuali soste che superino i tempi necessari alle riparazioni non comporteranno spese per la Committente;</w:t>
      </w:r>
    </w:p>
    <w:p w14:paraId="30609CD6" w14:textId="74DAD7E4" w:rsidR="0000475E" w:rsidRPr="00015F7C" w:rsidRDefault="00BD3E84" w:rsidP="00016450">
      <w:pPr>
        <w:pStyle w:val="Paragrafoelenco"/>
        <w:numPr>
          <w:ilvl w:val="0"/>
          <w:numId w:val="7"/>
        </w:numPr>
        <w:suppressAutoHyphens/>
        <w:jc w:val="both"/>
        <w:rPr>
          <w:rFonts w:ascii="Arial" w:hAnsi="Arial" w:cs="Arial"/>
        </w:rPr>
      </w:pPr>
      <w:r>
        <w:rPr>
          <w:rFonts w:ascii="Arial" w:hAnsi="Arial" w:cs="Arial"/>
        </w:rPr>
        <w:t>la</w:t>
      </w:r>
      <w:r w:rsidR="0000475E" w:rsidRPr="00015F7C">
        <w:rPr>
          <w:rFonts w:ascii="Arial" w:hAnsi="Arial" w:cs="Arial"/>
        </w:rPr>
        <w:t xml:space="preserve"> Contraente dovrà custodire e preservare i mezzi affidati, le attrezzature, i documenti e quant’altro in essi è contenuto durante tutto il tempo in cui i mezzi saranno presso le loro sedi;</w:t>
      </w:r>
    </w:p>
    <w:p w14:paraId="056D7CD6" w14:textId="0790FB48" w:rsidR="0000475E" w:rsidRPr="00015F7C" w:rsidRDefault="00BD3E84" w:rsidP="00016450">
      <w:pPr>
        <w:pStyle w:val="Paragrafoelenco"/>
        <w:numPr>
          <w:ilvl w:val="0"/>
          <w:numId w:val="7"/>
        </w:numPr>
        <w:suppressAutoHyphens/>
        <w:jc w:val="both"/>
        <w:rPr>
          <w:rFonts w:ascii="Arial" w:hAnsi="Arial" w:cs="Arial"/>
        </w:rPr>
      </w:pPr>
      <w:r>
        <w:rPr>
          <w:rFonts w:ascii="Arial" w:hAnsi="Arial" w:cs="Arial"/>
        </w:rPr>
        <w:t>la</w:t>
      </w:r>
      <w:r w:rsidR="0000475E" w:rsidRPr="00015F7C">
        <w:rPr>
          <w:rFonts w:ascii="Arial" w:hAnsi="Arial" w:cs="Arial"/>
        </w:rPr>
        <w:t xml:space="preserve"> Contraente riceverà dal personale della Committente, tramite l'indirizzo e-mail (che, per ogni tipologia, sarà comunicato all’atto dell’affidamento), l'apposito </w:t>
      </w:r>
      <w:r w:rsidR="007534FA">
        <w:rPr>
          <w:rFonts w:ascii="Arial" w:hAnsi="Arial" w:cs="Arial"/>
        </w:rPr>
        <w:t>Avviso o Richiesta di intervento</w:t>
      </w:r>
      <w:r w:rsidR="0000475E" w:rsidRPr="00015F7C">
        <w:rPr>
          <w:rFonts w:ascii="Arial" w:hAnsi="Arial" w:cs="Arial"/>
        </w:rPr>
        <w:t xml:space="preserve"> a cui, in risposta allo stesso indirizzo di posta elettronica, dovrà far seguito il preventivo di spesa con il dettaglio dei lavori da effettuare suddivisi per manodopera e ricambi</w:t>
      </w:r>
      <w:r w:rsidR="007534FA">
        <w:rPr>
          <w:rFonts w:ascii="Arial" w:hAnsi="Arial" w:cs="Arial"/>
        </w:rPr>
        <w:t>,</w:t>
      </w:r>
      <w:r w:rsidR="0000475E" w:rsidRPr="00015F7C">
        <w:rPr>
          <w:rFonts w:ascii="Arial" w:hAnsi="Arial" w:cs="Arial"/>
        </w:rPr>
        <w:t xml:space="preserve"> avendo cura di specificare per ciascuna voce i corrispettivi praticati; nel preventivo dovrà essere indicata anche la data prevista per la restituzione del veicolo/attrezzatura ed il numero di </w:t>
      </w:r>
      <w:r w:rsidR="007534FA">
        <w:rPr>
          <w:rFonts w:ascii="Arial" w:hAnsi="Arial" w:cs="Arial"/>
        </w:rPr>
        <w:t>Targa/</w:t>
      </w:r>
      <w:proofErr w:type="spellStart"/>
      <w:r w:rsidR="007534FA">
        <w:rPr>
          <w:rFonts w:ascii="Arial" w:hAnsi="Arial" w:cs="Arial"/>
        </w:rPr>
        <w:t>Equipment</w:t>
      </w:r>
      <w:proofErr w:type="spellEnd"/>
      <w:r w:rsidR="0000475E" w:rsidRPr="00015F7C">
        <w:rPr>
          <w:rFonts w:ascii="Arial" w:hAnsi="Arial" w:cs="Arial"/>
        </w:rPr>
        <w:t>;</w:t>
      </w:r>
    </w:p>
    <w:p w14:paraId="545ACEF8" w14:textId="451B9AD1" w:rsidR="0000475E" w:rsidRPr="00015F7C" w:rsidRDefault="00A14829" w:rsidP="00016450">
      <w:pPr>
        <w:pStyle w:val="Paragrafoelenco"/>
        <w:numPr>
          <w:ilvl w:val="0"/>
          <w:numId w:val="7"/>
        </w:numPr>
        <w:suppressAutoHyphens/>
        <w:jc w:val="both"/>
        <w:rPr>
          <w:rFonts w:ascii="Arial" w:hAnsi="Arial" w:cs="Arial"/>
        </w:rPr>
      </w:pPr>
      <w:r>
        <w:rPr>
          <w:rFonts w:ascii="Arial" w:hAnsi="Arial" w:cs="Arial"/>
        </w:rPr>
        <w:t>p</w:t>
      </w:r>
      <w:r w:rsidR="0000475E" w:rsidRPr="00015F7C">
        <w:rPr>
          <w:rFonts w:ascii="Arial" w:hAnsi="Arial" w:cs="Arial"/>
        </w:rPr>
        <w:t>er dare attuazione ai lavori, il preventivo di spesa dovrà essere approvato dal Referente o da personale della Committente delegato con comunicazione scritta tramite l'indirizzo e-mail suddetto;</w:t>
      </w:r>
    </w:p>
    <w:p w14:paraId="3AC2E6E5" w14:textId="1F7FEF0A" w:rsidR="0000475E" w:rsidRPr="00015F7C" w:rsidRDefault="00A14829" w:rsidP="00016450">
      <w:pPr>
        <w:pStyle w:val="Paragrafoelenco"/>
        <w:numPr>
          <w:ilvl w:val="0"/>
          <w:numId w:val="7"/>
        </w:numPr>
        <w:suppressAutoHyphens/>
        <w:jc w:val="both"/>
        <w:rPr>
          <w:rFonts w:ascii="Arial" w:hAnsi="Arial" w:cs="Arial"/>
        </w:rPr>
      </w:pPr>
      <w:r>
        <w:rPr>
          <w:rFonts w:ascii="Arial" w:hAnsi="Arial" w:cs="Arial"/>
        </w:rPr>
        <w:t>q</w:t>
      </w:r>
      <w:r w:rsidR="0000475E" w:rsidRPr="00015F7C">
        <w:rPr>
          <w:rFonts w:ascii="Arial" w:hAnsi="Arial" w:cs="Arial"/>
        </w:rPr>
        <w:t xml:space="preserve">ualora nel corso degli interventi si manifestasse la necessità di effettuare lavorazioni non previste o non prevedibili in fase di prima approvazione, </w:t>
      </w:r>
      <w:r w:rsidR="00BD3E84">
        <w:rPr>
          <w:rFonts w:ascii="Arial" w:hAnsi="Arial" w:cs="Arial"/>
        </w:rPr>
        <w:t>la</w:t>
      </w:r>
      <w:r w:rsidR="0000475E" w:rsidRPr="00015F7C">
        <w:rPr>
          <w:rFonts w:ascii="Arial" w:hAnsi="Arial" w:cs="Arial"/>
        </w:rPr>
        <w:t xml:space="preserve"> Contraente nell'immediato è tenut</w:t>
      </w:r>
      <w:r>
        <w:rPr>
          <w:rFonts w:ascii="Arial" w:hAnsi="Arial" w:cs="Arial"/>
        </w:rPr>
        <w:t>o</w:t>
      </w:r>
      <w:r w:rsidR="0000475E" w:rsidRPr="00015F7C">
        <w:rPr>
          <w:rFonts w:ascii="Arial" w:hAnsi="Arial" w:cs="Arial"/>
        </w:rPr>
        <w:t xml:space="preserve"> ad informare telefonicamente il personale della Committente e successivamente ad integrare il preventivo di cui al precedente punto f);</w:t>
      </w:r>
    </w:p>
    <w:p w14:paraId="6220C11F" w14:textId="4FDC519D" w:rsidR="0000475E" w:rsidRPr="00015F7C" w:rsidRDefault="00BD3E84" w:rsidP="00016450">
      <w:pPr>
        <w:pStyle w:val="Paragrafoelenco"/>
        <w:numPr>
          <w:ilvl w:val="0"/>
          <w:numId w:val="7"/>
        </w:numPr>
        <w:suppressAutoHyphens/>
        <w:jc w:val="both"/>
        <w:rPr>
          <w:rFonts w:ascii="Arial" w:hAnsi="Arial" w:cs="Arial"/>
        </w:rPr>
      </w:pPr>
      <w:r>
        <w:rPr>
          <w:rFonts w:ascii="Arial" w:hAnsi="Arial" w:cs="Arial"/>
        </w:rPr>
        <w:t>la</w:t>
      </w:r>
      <w:r w:rsidR="0000475E" w:rsidRPr="00015F7C">
        <w:rPr>
          <w:rFonts w:ascii="Arial" w:hAnsi="Arial" w:cs="Arial"/>
        </w:rPr>
        <w:t xml:space="preserve"> Contraente </w:t>
      </w:r>
      <w:r w:rsidR="00900C97" w:rsidRPr="00015F7C">
        <w:rPr>
          <w:rFonts w:ascii="Arial" w:hAnsi="Arial" w:cs="Arial"/>
        </w:rPr>
        <w:t>è tenuta</w:t>
      </w:r>
      <w:r w:rsidR="0000475E" w:rsidRPr="00015F7C">
        <w:rPr>
          <w:rFonts w:ascii="Arial" w:hAnsi="Arial" w:cs="Arial"/>
        </w:rPr>
        <w:t xml:space="preserve"> a rendere disponibile la visione delle parti di ricambio sostituite, che restano di proprietà della Committente</w:t>
      </w:r>
      <w:r w:rsidR="00A14829">
        <w:rPr>
          <w:rFonts w:ascii="Arial" w:hAnsi="Arial" w:cs="Arial"/>
        </w:rPr>
        <w:t>,</w:t>
      </w:r>
      <w:r w:rsidR="0000475E" w:rsidRPr="00015F7C">
        <w:rPr>
          <w:rFonts w:ascii="Arial" w:hAnsi="Arial" w:cs="Arial"/>
        </w:rPr>
        <w:t xml:space="preserve"> la quale potrà decidere se lasciarle presso la sede de</w:t>
      </w:r>
      <w:r>
        <w:rPr>
          <w:rFonts w:ascii="Arial" w:hAnsi="Arial" w:cs="Arial"/>
        </w:rPr>
        <w:t>l</w:t>
      </w:r>
      <w:r w:rsidR="0000475E" w:rsidRPr="00015F7C">
        <w:rPr>
          <w:rFonts w:ascii="Arial" w:hAnsi="Arial" w:cs="Arial"/>
        </w:rPr>
        <w:t>l</w:t>
      </w:r>
      <w:r>
        <w:rPr>
          <w:rFonts w:ascii="Arial" w:hAnsi="Arial" w:cs="Arial"/>
        </w:rPr>
        <w:t>a</w:t>
      </w:r>
      <w:r w:rsidR="0000475E" w:rsidRPr="00015F7C">
        <w:rPr>
          <w:rFonts w:ascii="Arial" w:hAnsi="Arial" w:cs="Arial"/>
        </w:rPr>
        <w:t xml:space="preserve"> Contraente per l'alienazione a rifiuto</w:t>
      </w:r>
      <w:r w:rsidR="00A14829">
        <w:rPr>
          <w:rFonts w:ascii="Arial" w:hAnsi="Arial" w:cs="Arial"/>
        </w:rPr>
        <w:t xml:space="preserve">, </w:t>
      </w:r>
      <w:r w:rsidR="0000475E" w:rsidRPr="00015F7C">
        <w:rPr>
          <w:rFonts w:ascii="Arial" w:hAnsi="Arial" w:cs="Arial"/>
        </w:rPr>
        <w:t>senza alcun onere aggiuntivo per la Committente</w:t>
      </w:r>
      <w:r w:rsidR="00A14829">
        <w:rPr>
          <w:rFonts w:ascii="Arial" w:hAnsi="Arial" w:cs="Arial"/>
        </w:rPr>
        <w:t>,</w:t>
      </w:r>
      <w:r w:rsidR="0000475E" w:rsidRPr="00015F7C">
        <w:rPr>
          <w:rFonts w:ascii="Arial" w:hAnsi="Arial" w:cs="Arial"/>
        </w:rPr>
        <w:t xml:space="preserve"> o ritirarle;</w:t>
      </w:r>
    </w:p>
    <w:p w14:paraId="42B00CD3" w14:textId="4210F3C2" w:rsidR="00A14829" w:rsidRPr="00A14829" w:rsidRDefault="00A14829" w:rsidP="00016450">
      <w:pPr>
        <w:pStyle w:val="Paragrafoelenco"/>
        <w:numPr>
          <w:ilvl w:val="0"/>
          <w:numId w:val="7"/>
        </w:numPr>
        <w:suppressAutoHyphens/>
        <w:jc w:val="both"/>
        <w:rPr>
          <w:rFonts w:ascii="Arial" w:hAnsi="Arial" w:cs="Arial"/>
        </w:rPr>
      </w:pPr>
      <w:r>
        <w:rPr>
          <w:rFonts w:ascii="Arial" w:hAnsi="Arial" w:cs="Arial"/>
        </w:rPr>
        <w:t>n</w:t>
      </w:r>
      <w:r w:rsidR="0000475E" w:rsidRPr="00A14829">
        <w:rPr>
          <w:rFonts w:ascii="Arial" w:hAnsi="Arial" w:cs="Arial"/>
        </w:rPr>
        <w:t xml:space="preserve">on saranno remunerati interventi preventivamente non autorizzati dal Referente o da personale della Committente delegato con modalità indicate ai punti </w:t>
      </w:r>
      <w:r>
        <w:rPr>
          <w:rFonts w:ascii="Arial" w:hAnsi="Arial" w:cs="Arial"/>
        </w:rPr>
        <w:t>f</w:t>
      </w:r>
      <w:r w:rsidR="0000475E" w:rsidRPr="00A14829">
        <w:rPr>
          <w:rFonts w:ascii="Arial" w:hAnsi="Arial" w:cs="Arial"/>
        </w:rPr>
        <w:t xml:space="preserve">), </w:t>
      </w:r>
      <w:r>
        <w:rPr>
          <w:rFonts w:ascii="Arial" w:hAnsi="Arial" w:cs="Arial"/>
        </w:rPr>
        <w:t>g</w:t>
      </w:r>
      <w:r w:rsidR="0000475E" w:rsidRPr="00A14829">
        <w:rPr>
          <w:rFonts w:ascii="Arial" w:hAnsi="Arial" w:cs="Arial"/>
        </w:rPr>
        <w:t xml:space="preserve">) e </w:t>
      </w:r>
      <w:r>
        <w:rPr>
          <w:rFonts w:ascii="Arial" w:hAnsi="Arial" w:cs="Arial"/>
        </w:rPr>
        <w:t>h</w:t>
      </w:r>
      <w:r w:rsidR="0000475E" w:rsidRPr="00A14829">
        <w:rPr>
          <w:rFonts w:ascii="Arial" w:hAnsi="Arial" w:cs="Arial"/>
        </w:rPr>
        <w:t>)</w:t>
      </w:r>
      <w:r>
        <w:rPr>
          <w:rFonts w:ascii="Arial" w:hAnsi="Arial" w:cs="Arial"/>
        </w:rPr>
        <w:t>;</w:t>
      </w:r>
    </w:p>
    <w:p w14:paraId="590BAC63" w14:textId="56D09A98" w:rsidR="007534FA" w:rsidRPr="007534FA" w:rsidRDefault="00A14829" w:rsidP="00AA1063">
      <w:pPr>
        <w:pStyle w:val="Paragrafoelenco"/>
        <w:numPr>
          <w:ilvl w:val="0"/>
          <w:numId w:val="7"/>
        </w:numPr>
        <w:suppressAutoHyphens/>
        <w:spacing w:before="240"/>
        <w:jc w:val="both"/>
        <w:rPr>
          <w:rFonts w:ascii="Arial" w:hAnsi="Arial" w:cs="Arial"/>
        </w:rPr>
      </w:pPr>
      <w:r w:rsidRPr="007534FA">
        <w:rPr>
          <w:rFonts w:ascii="Arial" w:hAnsi="Arial" w:cs="Arial"/>
        </w:rPr>
        <w:t xml:space="preserve">per </w:t>
      </w:r>
      <w:r w:rsidR="0000475E" w:rsidRPr="007534FA">
        <w:rPr>
          <w:rFonts w:ascii="Arial" w:hAnsi="Arial" w:cs="Arial"/>
        </w:rPr>
        <w:t>gli interventi eseguiti presso le sedi della Committente i tempi medi di trasferimento contabilizzati dovranno essere coerenti con tempi medi di percorrenza del tratto</w:t>
      </w:r>
      <w:r w:rsidRPr="007534FA">
        <w:rPr>
          <w:rFonts w:ascii="Arial" w:hAnsi="Arial" w:cs="Arial"/>
        </w:rPr>
        <w:t>.</w:t>
      </w:r>
      <w:r w:rsidR="007534FA" w:rsidRPr="007534FA">
        <w:rPr>
          <w:rFonts w:ascii="Arial" w:hAnsi="Arial" w:cs="Arial"/>
        </w:rPr>
        <w:br w:type="page"/>
      </w:r>
    </w:p>
    <w:p w14:paraId="1728EEA8" w14:textId="6BCB23E1" w:rsidR="0000475E" w:rsidRPr="00A14829" w:rsidRDefault="0000475E" w:rsidP="00016450">
      <w:pPr>
        <w:pStyle w:val="Paragrafoelenco"/>
        <w:numPr>
          <w:ilvl w:val="0"/>
          <w:numId w:val="7"/>
        </w:numPr>
        <w:suppressAutoHyphens/>
        <w:spacing w:before="240"/>
        <w:jc w:val="both"/>
        <w:rPr>
          <w:rFonts w:ascii="Arial" w:hAnsi="Arial" w:cs="Arial"/>
        </w:rPr>
      </w:pPr>
      <w:r w:rsidRPr="00A14829">
        <w:rPr>
          <w:rFonts w:ascii="Arial" w:hAnsi="Arial" w:cs="Arial"/>
        </w:rPr>
        <w:lastRenderedPageBreak/>
        <w:t>Modalità di ritiro e riconsegna dei veicoli presso le sedi della Committente, ove richiesto:</w:t>
      </w:r>
    </w:p>
    <w:p w14:paraId="18587215" w14:textId="6BEFA590" w:rsidR="0000475E" w:rsidRPr="00A14829" w:rsidRDefault="00A14829" w:rsidP="00016450">
      <w:pPr>
        <w:pStyle w:val="Paragrafoelenco"/>
        <w:numPr>
          <w:ilvl w:val="0"/>
          <w:numId w:val="8"/>
        </w:numPr>
        <w:suppressAutoHyphens/>
        <w:jc w:val="both"/>
        <w:rPr>
          <w:rFonts w:ascii="Arial" w:hAnsi="Arial" w:cs="Arial"/>
        </w:rPr>
      </w:pPr>
      <w:r>
        <w:rPr>
          <w:rFonts w:ascii="Arial" w:hAnsi="Arial" w:cs="Arial"/>
        </w:rPr>
        <w:t>r</w:t>
      </w:r>
      <w:r w:rsidR="0000475E" w:rsidRPr="00A14829">
        <w:rPr>
          <w:rFonts w:ascii="Arial" w:hAnsi="Arial" w:cs="Arial"/>
        </w:rPr>
        <w:t>itirare il veicolo esclusivamente con l'ausilio di carro attrezzi o targa prova</w:t>
      </w:r>
      <w:r>
        <w:rPr>
          <w:rFonts w:ascii="Arial" w:hAnsi="Arial" w:cs="Arial"/>
        </w:rPr>
        <w:t xml:space="preserve"> (ove previsto);</w:t>
      </w:r>
      <w:r w:rsidR="0000475E" w:rsidRPr="00A14829">
        <w:rPr>
          <w:rFonts w:ascii="Arial" w:hAnsi="Arial" w:cs="Arial"/>
        </w:rPr>
        <w:t xml:space="preserve"> </w:t>
      </w:r>
    </w:p>
    <w:p w14:paraId="141D5B4F" w14:textId="5DF59E0B" w:rsidR="0000475E" w:rsidRPr="00A14829" w:rsidRDefault="00A14829" w:rsidP="00016450">
      <w:pPr>
        <w:pStyle w:val="Paragrafoelenco"/>
        <w:numPr>
          <w:ilvl w:val="0"/>
          <w:numId w:val="8"/>
        </w:numPr>
        <w:suppressAutoHyphens/>
        <w:jc w:val="both"/>
        <w:rPr>
          <w:rFonts w:ascii="Arial" w:hAnsi="Arial" w:cs="Arial"/>
        </w:rPr>
      </w:pPr>
      <w:r>
        <w:rPr>
          <w:rFonts w:ascii="Arial" w:hAnsi="Arial" w:cs="Arial"/>
        </w:rPr>
        <w:t>g</w:t>
      </w:r>
      <w:r w:rsidR="0000475E" w:rsidRPr="00A14829">
        <w:rPr>
          <w:rFonts w:ascii="Arial" w:hAnsi="Arial" w:cs="Arial"/>
        </w:rPr>
        <w:t>arantire la custodia del veicolo in luogo chiuso dotato di sistema antintrusione o allarme</w:t>
      </w:r>
      <w:r>
        <w:rPr>
          <w:rFonts w:ascii="Arial" w:hAnsi="Arial" w:cs="Arial"/>
        </w:rPr>
        <w:t>;</w:t>
      </w:r>
    </w:p>
    <w:p w14:paraId="4544AAB5" w14:textId="3A5C3DE3" w:rsidR="0000475E" w:rsidRPr="00A14829" w:rsidRDefault="00A14829" w:rsidP="00016450">
      <w:pPr>
        <w:pStyle w:val="Paragrafoelenco"/>
        <w:numPr>
          <w:ilvl w:val="0"/>
          <w:numId w:val="8"/>
        </w:numPr>
        <w:suppressAutoHyphens/>
        <w:jc w:val="both"/>
        <w:rPr>
          <w:rFonts w:ascii="Arial" w:hAnsi="Arial" w:cs="Arial"/>
        </w:rPr>
      </w:pPr>
      <w:r>
        <w:rPr>
          <w:rFonts w:ascii="Arial" w:hAnsi="Arial" w:cs="Arial"/>
        </w:rPr>
        <w:t>c</w:t>
      </w:r>
      <w:r w:rsidR="0000475E" w:rsidRPr="00A14829">
        <w:rPr>
          <w:rFonts w:ascii="Arial" w:hAnsi="Arial" w:cs="Arial"/>
        </w:rPr>
        <w:t xml:space="preserve">ustodire le chiavi del veicolo in luogo diverso/sicuro rispetto alla sede di ricovero. </w:t>
      </w:r>
    </w:p>
    <w:p w14:paraId="7655C6C1" w14:textId="498981A7" w:rsidR="0000475E" w:rsidRDefault="00A14829" w:rsidP="00016450">
      <w:pPr>
        <w:pStyle w:val="Paragrafoelenco"/>
        <w:numPr>
          <w:ilvl w:val="0"/>
          <w:numId w:val="8"/>
        </w:numPr>
        <w:suppressAutoHyphens/>
        <w:jc w:val="both"/>
        <w:rPr>
          <w:rFonts w:ascii="Arial" w:hAnsi="Arial" w:cs="Arial"/>
        </w:rPr>
      </w:pPr>
      <w:r>
        <w:rPr>
          <w:rFonts w:ascii="Arial" w:hAnsi="Arial" w:cs="Arial"/>
        </w:rPr>
        <w:t>r</w:t>
      </w:r>
      <w:r w:rsidR="0000475E" w:rsidRPr="00A14829">
        <w:rPr>
          <w:rFonts w:ascii="Arial" w:hAnsi="Arial" w:cs="Arial"/>
        </w:rPr>
        <w:t>itirare il veicolo con apposito verbale di consegna e riconsegna verificandone la corrispondenza dei Km percorsi o ore motore e/o di lavoro al momento del ritiro.</w:t>
      </w:r>
    </w:p>
    <w:p w14:paraId="14E911D6" w14:textId="46D2D87C" w:rsidR="00D94E23" w:rsidRPr="00DE6EBA" w:rsidRDefault="00DE6EBA" w:rsidP="00D94E23">
      <w:pPr>
        <w:suppressAutoHyphens/>
        <w:ind w:left="284"/>
        <w:jc w:val="both"/>
        <w:rPr>
          <w:rFonts w:ascii="Arial" w:hAnsi="Arial" w:cs="Arial"/>
        </w:rPr>
      </w:pPr>
      <w:r w:rsidRPr="00DE6EBA">
        <w:rPr>
          <w:rFonts w:ascii="Arial" w:hAnsi="Arial" w:cs="Arial"/>
        </w:rPr>
        <w:t>Per eventuali interventi su veicoli di Polizia Stradale, s</w:t>
      </w:r>
      <w:r w:rsidR="00D94E23" w:rsidRPr="00DE6EBA">
        <w:rPr>
          <w:rFonts w:ascii="Arial" w:hAnsi="Arial" w:cs="Arial"/>
        </w:rPr>
        <w:t xml:space="preserve">i comunicano, in recepimento delle disposizioni impartite dal Ministero dell'Interno - Dipartimento della Pubblica Sicurezza, al fine di evitare l'uso improprio dei veicoli dedicati all'espletamento del servizio di </w:t>
      </w:r>
      <w:r w:rsidR="00D94E23" w:rsidRPr="00DE6EBA">
        <w:rPr>
          <w:rFonts w:ascii="Arial" w:hAnsi="Arial" w:cs="Arial"/>
          <w:b/>
          <w:bCs/>
        </w:rPr>
        <w:t xml:space="preserve">Polizia Stradale </w:t>
      </w:r>
      <w:r w:rsidR="00D94E23" w:rsidRPr="00DE6EBA">
        <w:rPr>
          <w:rFonts w:ascii="Arial" w:hAnsi="Arial" w:cs="Arial"/>
        </w:rPr>
        <w:t>nell'ambito autostradale, gli accorgimenti minimi da adottare in caso di interventi di manutenzione per i suddetti veicoli effettuati con ricovero presso la sede dell'officina:</w:t>
      </w:r>
    </w:p>
    <w:p w14:paraId="4C5DF98F" w14:textId="77777777" w:rsidR="00D94E23" w:rsidRPr="00DE6EBA" w:rsidRDefault="00D94E23" w:rsidP="00D94E23">
      <w:pPr>
        <w:pStyle w:val="Paragrafoelenco"/>
        <w:numPr>
          <w:ilvl w:val="1"/>
          <w:numId w:val="7"/>
        </w:numPr>
        <w:suppressAutoHyphens/>
        <w:jc w:val="both"/>
        <w:rPr>
          <w:rFonts w:ascii="Arial" w:hAnsi="Arial" w:cs="Arial"/>
        </w:rPr>
      </w:pPr>
      <w:r w:rsidRPr="00DE6EBA">
        <w:rPr>
          <w:rFonts w:ascii="Arial" w:hAnsi="Arial" w:cs="Arial"/>
        </w:rPr>
        <w:t>ritirare il veicolo esclusivamente senza le targhe Istituzionali con l'ausilio di carro attrezzi;</w:t>
      </w:r>
    </w:p>
    <w:p w14:paraId="4C3BD357" w14:textId="77777777" w:rsidR="00D94E23" w:rsidRPr="00DE6EBA" w:rsidRDefault="00D94E23" w:rsidP="00D94E23">
      <w:pPr>
        <w:pStyle w:val="Paragrafoelenco"/>
        <w:numPr>
          <w:ilvl w:val="1"/>
          <w:numId w:val="7"/>
        </w:numPr>
        <w:suppressAutoHyphens/>
        <w:jc w:val="both"/>
        <w:rPr>
          <w:rFonts w:ascii="Arial" w:hAnsi="Arial" w:cs="Arial"/>
        </w:rPr>
      </w:pPr>
      <w:r w:rsidRPr="00DE6EBA">
        <w:rPr>
          <w:rFonts w:ascii="Arial" w:hAnsi="Arial" w:cs="Arial"/>
        </w:rPr>
        <w:t>ritirare il veicolo esclusivamente senza l'apparato radio ricetrasmettitore;</w:t>
      </w:r>
    </w:p>
    <w:p w14:paraId="2E279C21" w14:textId="77777777" w:rsidR="00D94E23" w:rsidRPr="00DE6EBA" w:rsidRDefault="00D94E23" w:rsidP="00D94E23">
      <w:pPr>
        <w:pStyle w:val="Paragrafoelenco"/>
        <w:numPr>
          <w:ilvl w:val="1"/>
          <w:numId w:val="7"/>
        </w:numPr>
        <w:suppressAutoHyphens/>
        <w:jc w:val="both"/>
        <w:rPr>
          <w:rFonts w:ascii="Arial" w:hAnsi="Arial" w:cs="Arial"/>
        </w:rPr>
      </w:pPr>
      <w:r w:rsidRPr="00DE6EBA">
        <w:rPr>
          <w:rFonts w:ascii="Arial" w:hAnsi="Arial" w:cs="Arial"/>
        </w:rPr>
        <w:t>garantire la custodia del veicolo in luogo chiuso dotato di sistema antintrusione o allarme;</w:t>
      </w:r>
    </w:p>
    <w:p w14:paraId="409D6A91" w14:textId="77777777" w:rsidR="00D94E23" w:rsidRPr="00DE6EBA" w:rsidRDefault="00D94E23" w:rsidP="00D94E23">
      <w:pPr>
        <w:pStyle w:val="Paragrafoelenco"/>
        <w:numPr>
          <w:ilvl w:val="1"/>
          <w:numId w:val="7"/>
        </w:numPr>
        <w:suppressAutoHyphens/>
        <w:jc w:val="both"/>
        <w:rPr>
          <w:rFonts w:ascii="Arial" w:hAnsi="Arial" w:cs="Arial"/>
        </w:rPr>
      </w:pPr>
      <w:r w:rsidRPr="00DE6EBA">
        <w:rPr>
          <w:rFonts w:ascii="Arial" w:hAnsi="Arial" w:cs="Arial"/>
        </w:rPr>
        <w:t>Custodire le chiavi del veicolo in luogo diverso/sicuro rispetto alla sede di ricovero;</w:t>
      </w:r>
    </w:p>
    <w:p w14:paraId="720E0893" w14:textId="77777777" w:rsidR="00D94E23" w:rsidRPr="00DE6EBA" w:rsidRDefault="00D94E23" w:rsidP="00D94E23">
      <w:pPr>
        <w:pStyle w:val="Paragrafoelenco"/>
        <w:numPr>
          <w:ilvl w:val="1"/>
          <w:numId w:val="7"/>
        </w:numPr>
        <w:suppressAutoHyphens/>
        <w:jc w:val="both"/>
        <w:rPr>
          <w:rFonts w:ascii="Arial" w:hAnsi="Arial" w:cs="Arial"/>
        </w:rPr>
      </w:pPr>
      <w:r w:rsidRPr="00DE6EBA">
        <w:rPr>
          <w:rFonts w:ascii="Arial" w:hAnsi="Arial" w:cs="Arial"/>
        </w:rPr>
        <w:t>Ritirare il veicolo con apposito verbale di consegna e riconsegna (da compilare a cura dell'autorità di Polizia Stradale) verificandone la rispondenza dei Km percorsi al momento del ritiro.</w:t>
      </w:r>
    </w:p>
    <w:p w14:paraId="3B3FAD53" w14:textId="77777777" w:rsidR="00D94E23" w:rsidRPr="00A14829" w:rsidRDefault="00D94E23" w:rsidP="00D94E23">
      <w:pPr>
        <w:pStyle w:val="Paragrafoelenco"/>
        <w:suppressAutoHyphens/>
        <w:ind w:left="1068"/>
        <w:jc w:val="both"/>
        <w:rPr>
          <w:rFonts w:ascii="Arial" w:hAnsi="Arial" w:cs="Arial"/>
        </w:rPr>
      </w:pPr>
    </w:p>
    <w:p w14:paraId="721B0700" w14:textId="18892707" w:rsidR="00A14829" w:rsidRDefault="00A14829" w:rsidP="00016450">
      <w:pPr>
        <w:pStyle w:val="Paragrafoelenco"/>
        <w:numPr>
          <w:ilvl w:val="0"/>
          <w:numId w:val="7"/>
        </w:numPr>
        <w:suppressAutoHyphens/>
        <w:jc w:val="both"/>
        <w:rPr>
          <w:rFonts w:ascii="Arial" w:hAnsi="Arial" w:cs="Arial"/>
        </w:rPr>
      </w:pPr>
      <w:r>
        <w:rPr>
          <w:rFonts w:ascii="Arial" w:hAnsi="Arial" w:cs="Arial"/>
        </w:rPr>
        <w:t xml:space="preserve">La tariffa </w:t>
      </w:r>
      <w:r w:rsidR="0000475E" w:rsidRPr="00A14829">
        <w:rPr>
          <w:rFonts w:ascii="Arial" w:hAnsi="Arial" w:cs="Arial"/>
        </w:rPr>
        <w:t>del rimborso chilometrico, per le attività da svolgere franco sede Autostradale, è comprensiv</w:t>
      </w:r>
      <w:r>
        <w:rPr>
          <w:rFonts w:ascii="Arial" w:hAnsi="Arial" w:cs="Arial"/>
        </w:rPr>
        <w:t>a</w:t>
      </w:r>
      <w:r w:rsidR="0000475E" w:rsidRPr="00A14829">
        <w:rPr>
          <w:rFonts w:ascii="Arial" w:hAnsi="Arial" w:cs="Arial"/>
        </w:rPr>
        <w:t xml:space="preserve"> del costo del pedaggio autostradale per veicoli in classe “B” ed è riferit</w:t>
      </w:r>
      <w:r>
        <w:rPr>
          <w:rFonts w:ascii="Arial" w:hAnsi="Arial" w:cs="Arial"/>
        </w:rPr>
        <w:t>a</w:t>
      </w:r>
      <w:r w:rsidR="0000475E" w:rsidRPr="00A14829">
        <w:rPr>
          <w:rFonts w:ascii="Arial" w:hAnsi="Arial" w:cs="Arial"/>
        </w:rPr>
        <w:t xml:space="preserve"> alla tabella ACI riportata nel Capitolato </w:t>
      </w:r>
      <w:r w:rsidR="0000475E" w:rsidRPr="003B08BB">
        <w:rPr>
          <w:rFonts w:ascii="Arial" w:hAnsi="Arial" w:cs="Arial"/>
        </w:rPr>
        <w:t>(</w:t>
      </w:r>
      <w:r w:rsidRPr="003B08BB">
        <w:rPr>
          <w:rFonts w:ascii="Arial" w:hAnsi="Arial" w:cs="Arial"/>
        </w:rPr>
        <w:t>Allegato</w:t>
      </w:r>
      <w:r w:rsidR="003B08BB">
        <w:rPr>
          <w:rFonts w:ascii="Arial" w:hAnsi="Arial" w:cs="Arial"/>
        </w:rPr>
        <w:t xml:space="preserve"> 2</w:t>
      </w:r>
      <w:r w:rsidR="0000475E" w:rsidRPr="003B08BB">
        <w:rPr>
          <w:rFonts w:ascii="Arial" w:hAnsi="Arial" w:cs="Arial"/>
        </w:rPr>
        <w:t>).</w:t>
      </w:r>
    </w:p>
    <w:p w14:paraId="348BFFD5" w14:textId="6673B4BB" w:rsidR="00A14829" w:rsidRDefault="00A14829" w:rsidP="00016450">
      <w:pPr>
        <w:pStyle w:val="Paragrafoelenco"/>
        <w:numPr>
          <w:ilvl w:val="0"/>
          <w:numId w:val="7"/>
        </w:numPr>
        <w:suppressAutoHyphens/>
        <w:jc w:val="both"/>
        <w:rPr>
          <w:rFonts w:ascii="Arial" w:hAnsi="Arial" w:cs="Arial"/>
        </w:rPr>
      </w:pPr>
      <w:r>
        <w:rPr>
          <w:rFonts w:ascii="Arial" w:hAnsi="Arial" w:cs="Arial"/>
        </w:rPr>
        <w:t>l</w:t>
      </w:r>
      <w:r w:rsidR="0000475E" w:rsidRPr="00A14829">
        <w:rPr>
          <w:rFonts w:ascii="Arial" w:hAnsi="Arial" w:cs="Arial"/>
        </w:rPr>
        <w:t>a remunerazione dell’ora guida, per le attività da svolgere franco sede Autostradale, viene riconosciuta in misura ridotta del 10% rispetto al prezzo della manodopera ordinaria al conducente del mezzo ed ai passeggeri dal momento della partenza dalla sede del</w:t>
      </w:r>
      <w:r w:rsidR="00BD3E84">
        <w:rPr>
          <w:rFonts w:ascii="Arial" w:hAnsi="Arial" w:cs="Arial"/>
        </w:rPr>
        <w:t>la</w:t>
      </w:r>
      <w:r w:rsidR="0000475E" w:rsidRPr="00A14829">
        <w:rPr>
          <w:rFonts w:ascii="Arial" w:hAnsi="Arial" w:cs="Arial"/>
        </w:rPr>
        <w:t xml:space="preserve"> Contraente fino all’arrivo in cantiere autostradale dove è richiesta la prestazione</w:t>
      </w:r>
      <w:r>
        <w:rPr>
          <w:rFonts w:ascii="Arial" w:hAnsi="Arial" w:cs="Arial"/>
        </w:rPr>
        <w:t>;</w:t>
      </w:r>
    </w:p>
    <w:p w14:paraId="17E61439" w14:textId="77777777" w:rsidR="00894192" w:rsidRDefault="00894192" w:rsidP="00016450">
      <w:pPr>
        <w:pStyle w:val="Paragrafoelenco"/>
        <w:numPr>
          <w:ilvl w:val="0"/>
          <w:numId w:val="7"/>
        </w:numPr>
        <w:suppressAutoHyphens/>
        <w:jc w:val="both"/>
        <w:rPr>
          <w:rFonts w:ascii="Arial" w:hAnsi="Arial" w:cs="Arial"/>
        </w:rPr>
      </w:pPr>
      <w:r w:rsidRPr="00894192">
        <w:rPr>
          <w:rFonts w:ascii="Arial" w:hAnsi="Arial" w:cs="Arial"/>
        </w:rPr>
        <w:t>la tariffa per i</w:t>
      </w:r>
      <w:r w:rsidR="0000475E" w:rsidRPr="00894192">
        <w:rPr>
          <w:rFonts w:ascii="Arial" w:hAnsi="Arial" w:cs="Arial"/>
        </w:rPr>
        <w:t xml:space="preserve">l soccorso stradale/trasporto del veicolo o attrezzatura è stabilito dalla Convenzione tra la Committente e le Associazioni autorizzate al "soccorso meccanico in </w:t>
      </w:r>
      <w:r w:rsidRPr="00894192">
        <w:rPr>
          <w:rFonts w:ascii="Arial" w:hAnsi="Arial" w:cs="Arial"/>
        </w:rPr>
        <w:t>A</w:t>
      </w:r>
      <w:r w:rsidR="0000475E" w:rsidRPr="00894192">
        <w:rPr>
          <w:rFonts w:ascii="Arial" w:hAnsi="Arial" w:cs="Arial"/>
        </w:rPr>
        <w:t>utostrada"</w:t>
      </w:r>
      <w:r w:rsidRPr="00894192">
        <w:rPr>
          <w:rFonts w:ascii="Arial" w:hAnsi="Arial" w:cs="Arial"/>
        </w:rPr>
        <w:t>;</w:t>
      </w:r>
    </w:p>
    <w:p w14:paraId="5997C181" w14:textId="77777777" w:rsidR="00894192" w:rsidRDefault="00894192" w:rsidP="00016450">
      <w:pPr>
        <w:pStyle w:val="Paragrafoelenco"/>
        <w:numPr>
          <w:ilvl w:val="0"/>
          <w:numId w:val="7"/>
        </w:numPr>
        <w:suppressAutoHyphens/>
        <w:jc w:val="both"/>
        <w:rPr>
          <w:rFonts w:ascii="Arial" w:hAnsi="Arial" w:cs="Arial"/>
        </w:rPr>
      </w:pPr>
      <w:r w:rsidRPr="00894192">
        <w:rPr>
          <w:rFonts w:ascii="Arial" w:hAnsi="Arial" w:cs="Arial"/>
        </w:rPr>
        <w:t>i</w:t>
      </w:r>
      <w:r w:rsidR="0000475E" w:rsidRPr="00894192">
        <w:rPr>
          <w:rFonts w:ascii="Arial" w:hAnsi="Arial" w:cs="Arial"/>
        </w:rPr>
        <w:t>l prezzo indicato per la fornitura/sostituzione degli pneumatici è onnicomprensivo della manodopera, dell'equilibratura nonché degli oneri di smaltimento degli pneumatici secondo normativa vigente</w:t>
      </w:r>
      <w:r w:rsidRPr="00894192">
        <w:rPr>
          <w:rFonts w:ascii="Arial" w:hAnsi="Arial" w:cs="Arial"/>
        </w:rPr>
        <w:t>;</w:t>
      </w:r>
      <w:r>
        <w:rPr>
          <w:rFonts w:ascii="Arial" w:hAnsi="Arial" w:cs="Arial"/>
        </w:rPr>
        <w:t xml:space="preserve"> </w:t>
      </w:r>
    </w:p>
    <w:p w14:paraId="23A8AAD1" w14:textId="1104CAF8" w:rsidR="00894192" w:rsidRDefault="00BD3E84" w:rsidP="00016450">
      <w:pPr>
        <w:pStyle w:val="Paragrafoelenco"/>
        <w:numPr>
          <w:ilvl w:val="0"/>
          <w:numId w:val="7"/>
        </w:numPr>
        <w:suppressAutoHyphens/>
        <w:jc w:val="both"/>
        <w:rPr>
          <w:rFonts w:ascii="Arial" w:hAnsi="Arial" w:cs="Arial"/>
        </w:rPr>
      </w:pPr>
      <w:r>
        <w:rPr>
          <w:rFonts w:ascii="Arial" w:hAnsi="Arial" w:cs="Arial"/>
        </w:rPr>
        <w:t>la</w:t>
      </w:r>
      <w:r w:rsidR="0000475E" w:rsidRPr="00894192">
        <w:rPr>
          <w:rFonts w:ascii="Arial" w:hAnsi="Arial" w:cs="Arial"/>
        </w:rPr>
        <w:t xml:space="preserve"> Contraente si impegna al ricevimento ed alla riparazione di più veicoli/attrezzature contemporaneamente, nel rispetto delle tempistiche indicate nel Buono di Consegna;</w:t>
      </w:r>
      <w:r w:rsidR="00894192">
        <w:rPr>
          <w:rFonts w:ascii="Arial" w:hAnsi="Arial" w:cs="Arial"/>
        </w:rPr>
        <w:t xml:space="preserve"> </w:t>
      </w:r>
    </w:p>
    <w:p w14:paraId="58D8D398" w14:textId="4E787804" w:rsidR="0014093D" w:rsidRDefault="00894192" w:rsidP="00016450">
      <w:pPr>
        <w:pStyle w:val="Paragrafoelenco"/>
        <w:numPr>
          <w:ilvl w:val="0"/>
          <w:numId w:val="7"/>
        </w:numPr>
        <w:suppressAutoHyphens/>
        <w:jc w:val="both"/>
        <w:rPr>
          <w:rFonts w:ascii="Arial" w:hAnsi="Arial" w:cs="Arial"/>
        </w:rPr>
      </w:pPr>
      <w:r w:rsidRPr="00017175">
        <w:rPr>
          <w:rFonts w:ascii="Arial" w:hAnsi="Arial" w:cs="Arial"/>
        </w:rPr>
        <w:t>i</w:t>
      </w:r>
      <w:r w:rsidR="0000475E" w:rsidRPr="00017175">
        <w:rPr>
          <w:rFonts w:ascii="Arial" w:hAnsi="Arial" w:cs="Arial"/>
        </w:rPr>
        <w:t>l ritiro del mezzo dovrà avvenire, presso i nostri posti di manutenzione di riferimento, entro le 6 ore lavorative successive dalla richiesta di ricovero effettuata tramite “Buono di consegna”.</w:t>
      </w:r>
    </w:p>
    <w:p w14:paraId="7EA11302" w14:textId="2EDE0D7D" w:rsidR="00E0097A" w:rsidRDefault="009A6FEF" w:rsidP="001A4BA8">
      <w:pPr>
        <w:pStyle w:val="Paragrafoelenco"/>
        <w:numPr>
          <w:ilvl w:val="0"/>
          <w:numId w:val="7"/>
        </w:numPr>
        <w:suppressAutoHyphens/>
        <w:jc w:val="both"/>
        <w:rPr>
          <w:rFonts w:ascii="Arial" w:hAnsi="Arial" w:cs="Arial"/>
        </w:rPr>
      </w:pPr>
      <w:r w:rsidRPr="009A6FEF">
        <w:rPr>
          <w:rFonts w:ascii="Arial" w:hAnsi="Arial" w:cs="Arial"/>
        </w:rPr>
        <w:t>il Committente si riserva la facoltà, a seguito di proprie valutazioni e di particolari necessità, di affidare specifiche attività di manutenzione preventiva, predittiva o a guasto, alle aziende costruttrici delle attrezzature e/o impianti, nonché ai fornitori degli stessi (ad esempio, per attività che richiedano competenze specifiche, per complessità o certificazioni, nonché per attività in garanzia, o che garantiscano il mantenimento o l’estensione di quest’ultima);</w:t>
      </w:r>
    </w:p>
    <w:p w14:paraId="7640CBF9" w14:textId="13DF86D0" w:rsidR="009A6FEF" w:rsidRPr="00E0097A" w:rsidRDefault="00E0097A" w:rsidP="00E0097A">
      <w:pPr>
        <w:rPr>
          <w:rFonts w:ascii="Arial" w:hAnsi="Arial" w:cs="Arial"/>
        </w:rPr>
      </w:pPr>
      <w:r>
        <w:rPr>
          <w:rFonts w:ascii="Arial" w:hAnsi="Arial" w:cs="Arial"/>
        </w:rPr>
        <w:br w:type="page"/>
      </w:r>
    </w:p>
    <w:p w14:paraId="44303849" w14:textId="15911948" w:rsidR="009A6FEF" w:rsidRPr="009A6FEF" w:rsidRDefault="00644466" w:rsidP="005440C3">
      <w:pPr>
        <w:pStyle w:val="Paragrafoelenco"/>
        <w:numPr>
          <w:ilvl w:val="0"/>
          <w:numId w:val="7"/>
        </w:numPr>
        <w:suppressAutoHyphens/>
        <w:jc w:val="both"/>
        <w:rPr>
          <w:rFonts w:ascii="Arial" w:hAnsi="Arial" w:cs="Arial"/>
        </w:rPr>
      </w:pPr>
      <w:r>
        <w:rPr>
          <w:rFonts w:ascii="Arial" w:hAnsi="Arial" w:cs="Arial"/>
        </w:rPr>
        <w:lastRenderedPageBreak/>
        <w:t>la</w:t>
      </w:r>
      <w:r w:rsidR="009A6FEF" w:rsidRPr="009A6FEF">
        <w:rPr>
          <w:rFonts w:ascii="Arial" w:hAnsi="Arial" w:cs="Arial"/>
        </w:rPr>
        <w:t xml:space="preserve"> Committente si riserva la facoltà, al ricorrere di situazioni straordinarie e/o emergenziali e di particolari necessità – di far intervenire l’Appaltatore anche su tratte, di competenza della DT3, diverse dal Lotto aggiudicato. In tal caso, l’Appaltatore si impegna a svolgere tali prestazioni con risorse proprie (compatibilmente alle condizioni operative del proprio lotto) in base alle disposizioni della Committente secondo i termini e le condizioni previste sui buoni, nonché ad offrire il servizio ai prezzi del lotto in cui è risultato aggiudicatario. L’Appaltatore accetta che, sulla tratta della quale è affidatario, possa intervenire altro operatore, senza che l’appaltatore aggiudicatario possa avanzare alcuna pretesa o doglianza nei confronti di tale soggetto.</w:t>
      </w:r>
    </w:p>
    <w:p w14:paraId="7181BF74" w14:textId="3CF96B7C" w:rsidR="0000475E" w:rsidRPr="0014093D" w:rsidRDefault="0000475E" w:rsidP="0014093D">
      <w:pPr>
        <w:rPr>
          <w:rFonts w:ascii="Arial" w:hAnsi="Arial" w:cs="Arial"/>
        </w:rPr>
      </w:pPr>
    </w:p>
    <w:p w14:paraId="113A644F" w14:textId="7F659089" w:rsidR="0000475E" w:rsidRPr="00894192" w:rsidRDefault="0000475E" w:rsidP="0000475E">
      <w:pPr>
        <w:pStyle w:val="Titolo1"/>
        <w:suppressAutoHyphens/>
        <w:ind w:hanging="15"/>
        <w:rPr>
          <w:rFonts w:ascii="Arial" w:hAnsi="Arial" w:cs="Arial"/>
          <w:b/>
          <w:bCs/>
          <w:color w:val="auto"/>
          <w:sz w:val="32"/>
          <w:szCs w:val="32"/>
        </w:rPr>
      </w:pPr>
      <w:bookmarkStart w:id="12" w:name="_Toc83974166"/>
      <w:r w:rsidRPr="00894192">
        <w:rPr>
          <w:rFonts w:ascii="Arial" w:hAnsi="Arial" w:cs="Arial"/>
          <w:b/>
          <w:bCs/>
          <w:color w:val="auto"/>
          <w:sz w:val="32"/>
          <w:szCs w:val="32"/>
        </w:rPr>
        <w:t>Art. 6 - REQUISITI DEL</w:t>
      </w:r>
      <w:r w:rsidR="00BD3E84">
        <w:rPr>
          <w:rFonts w:ascii="Arial" w:hAnsi="Arial" w:cs="Arial"/>
          <w:b/>
          <w:bCs/>
          <w:color w:val="auto"/>
          <w:sz w:val="32"/>
          <w:szCs w:val="32"/>
        </w:rPr>
        <w:t>LA</w:t>
      </w:r>
      <w:r w:rsidRPr="00894192">
        <w:rPr>
          <w:rFonts w:ascii="Arial" w:hAnsi="Arial" w:cs="Arial"/>
          <w:b/>
          <w:bCs/>
          <w:color w:val="auto"/>
          <w:sz w:val="32"/>
          <w:szCs w:val="32"/>
        </w:rPr>
        <w:t xml:space="preserve"> CONTRAENTE, PERSONALE, ATTREZZATURE</w:t>
      </w:r>
      <w:bookmarkEnd w:id="12"/>
    </w:p>
    <w:p w14:paraId="0FCA47F1" w14:textId="77777777" w:rsidR="00D420FA" w:rsidRDefault="00D420FA" w:rsidP="0000475E">
      <w:pPr>
        <w:suppressAutoHyphens/>
        <w:jc w:val="both"/>
        <w:rPr>
          <w:rFonts w:ascii="Arial" w:hAnsi="Arial" w:cs="Arial"/>
          <w:lang w:eastAsia="it-IT"/>
        </w:rPr>
      </w:pPr>
    </w:p>
    <w:p w14:paraId="57AD246E" w14:textId="224F3A78" w:rsidR="0000475E" w:rsidRPr="00D420FA" w:rsidRDefault="00BD3E84" w:rsidP="00D420FA">
      <w:pPr>
        <w:pStyle w:val="Paragrafoelenco"/>
        <w:numPr>
          <w:ilvl w:val="0"/>
          <w:numId w:val="23"/>
        </w:numPr>
        <w:suppressAutoHyphens/>
        <w:jc w:val="both"/>
        <w:rPr>
          <w:rFonts w:ascii="Arial" w:hAnsi="Arial" w:cs="Arial"/>
        </w:rPr>
      </w:pPr>
      <w:r w:rsidRPr="00D420FA">
        <w:rPr>
          <w:rFonts w:ascii="Arial" w:hAnsi="Arial" w:cs="Arial"/>
        </w:rPr>
        <w:t>La</w:t>
      </w:r>
      <w:r w:rsidR="0000475E" w:rsidRPr="00D420FA">
        <w:rPr>
          <w:rFonts w:ascii="Arial" w:hAnsi="Arial" w:cs="Arial"/>
        </w:rPr>
        <w:t xml:space="preserve"> Contraente dovrà provvedere alla condotta effettiva dei lavori con personale, mezzi ed attrezzature adeguate numericamente e idonee alle necessità ed agli obblighi assunti, in particolare con la piena disponibilità di:</w:t>
      </w:r>
    </w:p>
    <w:p w14:paraId="285B7856" w14:textId="78D1007C" w:rsidR="0000475E" w:rsidRPr="00894192" w:rsidRDefault="0000475E" w:rsidP="00016450">
      <w:pPr>
        <w:pStyle w:val="Paragrafoelenco"/>
        <w:numPr>
          <w:ilvl w:val="0"/>
          <w:numId w:val="9"/>
        </w:numPr>
        <w:suppressAutoHyphens/>
        <w:jc w:val="both"/>
        <w:rPr>
          <w:rFonts w:ascii="Arial" w:hAnsi="Arial" w:cs="Arial"/>
        </w:rPr>
      </w:pPr>
      <w:r w:rsidRPr="00894192">
        <w:rPr>
          <w:rFonts w:ascii="Arial" w:hAnsi="Arial" w:cs="Arial"/>
          <w:b/>
        </w:rPr>
        <w:t>Sedi operative delle officine adeguate alle esigenze del servizio richiesto nel presente Capitolato</w:t>
      </w:r>
      <w:r w:rsidRPr="00894192">
        <w:rPr>
          <w:rFonts w:ascii="Arial" w:hAnsi="Arial" w:cs="Arial"/>
        </w:rPr>
        <w:t>;</w:t>
      </w:r>
    </w:p>
    <w:p w14:paraId="5824560E" w14:textId="067BD9A0" w:rsidR="0000475E" w:rsidRPr="00894192" w:rsidRDefault="00894192" w:rsidP="00016450">
      <w:pPr>
        <w:pStyle w:val="Paragrafoelenco"/>
        <w:numPr>
          <w:ilvl w:val="0"/>
          <w:numId w:val="9"/>
        </w:numPr>
        <w:suppressAutoHyphens/>
        <w:jc w:val="both"/>
        <w:rPr>
          <w:rFonts w:ascii="Arial" w:hAnsi="Arial" w:cs="Arial"/>
        </w:rPr>
      </w:pPr>
      <w:r w:rsidRPr="00894192">
        <w:rPr>
          <w:rFonts w:ascii="Arial" w:hAnsi="Arial" w:cs="Arial"/>
        </w:rPr>
        <w:t>o</w:t>
      </w:r>
      <w:r w:rsidR="0000475E" w:rsidRPr="00894192">
        <w:rPr>
          <w:rFonts w:ascii="Arial" w:hAnsi="Arial" w:cs="Arial"/>
        </w:rPr>
        <w:t>fficine con area recintata idonea al ricovero in sicurezza dei veicoli ed attrezzature;</w:t>
      </w:r>
    </w:p>
    <w:p w14:paraId="050636A0" w14:textId="1F15FE3D" w:rsidR="0000475E" w:rsidRPr="00894192" w:rsidRDefault="00894192" w:rsidP="00016450">
      <w:pPr>
        <w:pStyle w:val="Paragrafoelenco"/>
        <w:numPr>
          <w:ilvl w:val="0"/>
          <w:numId w:val="9"/>
        </w:numPr>
        <w:suppressAutoHyphens/>
        <w:jc w:val="both"/>
        <w:rPr>
          <w:rFonts w:ascii="Arial" w:hAnsi="Arial" w:cs="Arial"/>
        </w:rPr>
      </w:pPr>
      <w:r w:rsidRPr="00894192">
        <w:rPr>
          <w:rFonts w:ascii="Arial" w:hAnsi="Arial" w:cs="Arial"/>
        </w:rPr>
        <w:t>m</w:t>
      </w:r>
      <w:r w:rsidR="0000475E" w:rsidRPr="00894192">
        <w:rPr>
          <w:rFonts w:ascii="Arial" w:hAnsi="Arial" w:cs="Arial"/>
        </w:rPr>
        <w:t>ezzi tecnologici idonei per la risoluzione di qualsiasi anomalia riscontrata;</w:t>
      </w:r>
    </w:p>
    <w:p w14:paraId="3478627F" w14:textId="5E6D5F5E" w:rsidR="00894192" w:rsidRPr="00894192" w:rsidRDefault="00894192" w:rsidP="00016450">
      <w:pPr>
        <w:pStyle w:val="Paragrafoelenco"/>
        <w:numPr>
          <w:ilvl w:val="0"/>
          <w:numId w:val="9"/>
        </w:numPr>
        <w:suppressAutoHyphens/>
        <w:jc w:val="both"/>
        <w:rPr>
          <w:rFonts w:ascii="Arial" w:hAnsi="Arial" w:cs="Arial"/>
        </w:rPr>
      </w:pPr>
      <w:r w:rsidRPr="00894192">
        <w:rPr>
          <w:rFonts w:ascii="Arial" w:hAnsi="Arial" w:cs="Arial"/>
        </w:rPr>
        <w:t>p</w:t>
      </w:r>
      <w:r w:rsidR="0000475E" w:rsidRPr="00894192">
        <w:rPr>
          <w:rFonts w:ascii="Arial" w:hAnsi="Arial" w:cs="Arial"/>
        </w:rPr>
        <w:t>ersonale di provata capacità per la tipologia di prestazioni richieste;</w:t>
      </w:r>
    </w:p>
    <w:p w14:paraId="32DF2EE6" w14:textId="6CABC710" w:rsidR="00894192" w:rsidRPr="00894192" w:rsidRDefault="00894192" w:rsidP="00016450">
      <w:pPr>
        <w:pStyle w:val="Paragrafoelenco"/>
        <w:numPr>
          <w:ilvl w:val="0"/>
          <w:numId w:val="9"/>
        </w:numPr>
        <w:suppressAutoHyphens/>
        <w:jc w:val="both"/>
        <w:rPr>
          <w:rFonts w:ascii="Arial" w:hAnsi="Arial" w:cs="Arial"/>
        </w:rPr>
      </w:pPr>
      <w:r>
        <w:rPr>
          <w:rFonts w:ascii="Arial" w:hAnsi="Arial" w:cs="Arial"/>
        </w:rPr>
        <w:t>d</w:t>
      </w:r>
      <w:r w:rsidRPr="00894192">
        <w:rPr>
          <w:rFonts w:ascii="Arial" w:hAnsi="Arial" w:cs="Arial"/>
        </w:rPr>
        <w:t>ispositivi di protezione individuale idonei per le operazioni da effettuare presso i dislocamenti delle sedi Autostradali;</w:t>
      </w:r>
    </w:p>
    <w:p w14:paraId="388A5FA6" w14:textId="1500ABB3" w:rsidR="0000475E" w:rsidRPr="00894192" w:rsidRDefault="00894192" w:rsidP="00016450">
      <w:pPr>
        <w:pStyle w:val="Paragrafoelenco"/>
        <w:numPr>
          <w:ilvl w:val="0"/>
          <w:numId w:val="9"/>
        </w:numPr>
        <w:suppressAutoHyphens/>
        <w:jc w:val="both"/>
        <w:rPr>
          <w:rFonts w:ascii="Arial" w:hAnsi="Arial" w:cs="Arial"/>
        </w:rPr>
      </w:pPr>
      <w:r w:rsidRPr="00894192">
        <w:rPr>
          <w:rFonts w:ascii="Arial" w:hAnsi="Arial" w:cs="Arial"/>
        </w:rPr>
        <w:t>o</w:t>
      </w:r>
      <w:r w:rsidR="0000475E" w:rsidRPr="00894192">
        <w:rPr>
          <w:rFonts w:ascii="Arial" w:hAnsi="Arial" w:cs="Arial"/>
        </w:rPr>
        <w:t>fficina mobile adeguatamente attrezzata. A titolo esemplificativo dovrà contenere: banco di lavoro a scomparsa, generatore elettrico, compressore, sollevatori, scaffalatura dedicata ad ospitare chiavi ed attrezzatura, nonché fornita di principali ricambi necessari (quali ad esempio cinghie, filtri vari, batterie, essiccatori ecc.), per effettuare le riparazioni fuori sede;</w:t>
      </w:r>
    </w:p>
    <w:p w14:paraId="2F8427A4" w14:textId="735F61F2" w:rsidR="0000475E" w:rsidRPr="00894192" w:rsidRDefault="00894192" w:rsidP="00016450">
      <w:pPr>
        <w:pStyle w:val="Paragrafoelenco"/>
        <w:numPr>
          <w:ilvl w:val="0"/>
          <w:numId w:val="9"/>
        </w:numPr>
        <w:suppressAutoHyphens/>
        <w:jc w:val="both"/>
        <w:rPr>
          <w:rFonts w:ascii="Arial" w:hAnsi="Arial" w:cs="Arial"/>
        </w:rPr>
      </w:pPr>
      <w:r w:rsidRPr="00894192">
        <w:rPr>
          <w:rFonts w:ascii="Arial" w:hAnsi="Arial" w:cs="Arial"/>
        </w:rPr>
        <w:t>a</w:t>
      </w:r>
      <w:r w:rsidR="0000475E" w:rsidRPr="00894192">
        <w:rPr>
          <w:rFonts w:ascii="Arial" w:hAnsi="Arial" w:cs="Arial"/>
        </w:rPr>
        <w:t>ttrezzatura idonea, presso le proprie sedi, per l'effettuazione della revisione ministeriale della MCTC di auto ed autocarri, in particolare a titolo esemplificativo banco a rulli, prova giochi, opacimetro, ecc. e quant’altro necessario a rendere completi tutti i test richiesti anche dalla circolare ministeriale – Revisione veicoli superiori alle 3,5 tonnellate</w:t>
      </w:r>
      <w:r w:rsidRPr="00894192">
        <w:rPr>
          <w:rFonts w:ascii="Arial" w:hAnsi="Arial" w:cs="Arial"/>
        </w:rPr>
        <w:t>.</w:t>
      </w:r>
    </w:p>
    <w:p w14:paraId="68A746A2" w14:textId="77777777" w:rsidR="00234C9F" w:rsidRDefault="00BD3E84" w:rsidP="00234C9F">
      <w:pPr>
        <w:suppressAutoHyphens/>
        <w:jc w:val="both"/>
        <w:rPr>
          <w:rFonts w:ascii="Arial" w:hAnsi="Arial" w:cs="Arial"/>
        </w:rPr>
      </w:pPr>
      <w:r>
        <w:rPr>
          <w:rFonts w:ascii="Arial" w:hAnsi="Arial" w:cs="Arial"/>
        </w:rPr>
        <w:t>La</w:t>
      </w:r>
      <w:r w:rsidR="0000475E" w:rsidRPr="0000475E">
        <w:rPr>
          <w:rFonts w:ascii="Arial" w:hAnsi="Arial" w:cs="Arial"/>
        </w:rPr>
        <w:t xml:space="preserve"> contraente dovrà gestire in autonomia gli interventi in garanzia presso i centri autorizzati assumendosi l'onere del trasferimento dei veicoli/attrezzature e quant'altro occorra alla risoluzione delle problematiche ad essi legate.</w:t>
      </w:r>
    </w:p>
    <w:p w14:paraId="30565683" w14:textId="5ECC6DF1" w:rsidR="00234C9F" w:rsidRDefault="00D420FA" w:rsidP="00D420FA">
      <w:pPr>
        <w:pStyle w:val="Paragrafoelenco"/>
        <w:numPr>
          <w:ilvl w:val="0"/>
          <w:numId w:val="23"/>
        </w:numPr>
        <w:suppressAutoHyphens/>
        <w:jc w:val="both"/>
        <w:rPr>
          <w:rFonts w:ascii="Arial" w:hAnsi="Arial" w:cs="Arial"/>
        </w:rPr>
      </w:pPr>
      <w:r>
        <w:rPr>
          <w:rFonts w:ascii="Arial" w:hAnsi="Arial" w:cs="Arial"/>
        </w:rPr>
        <w:t>L</w:t>
      </w:r>
      <w:r w:rsidR="00BD3E84">
        <w:rPr>
          <w:rFonts w:ascii="Arial" w:hAnsi="Arial" w:cs="Arial"/>
        </w:rPr>
        <w:t>a</w:t>
      </w:r>
      <w:r w:rsidR="0000475E" w:rsidRPr="0000475E">
        <w:rPr>
          <w:rFonts w:ascii="Arial" w:hAnsi="Arial" w:cs="Arial"/>
        </w:rPr>
        <w:t xml:space="preserve"> Contraente all’atto dell’attivazione contrattuale dovrà mettere a disposizione del</w:t>
      </w:r>
      <w:r w:rsidR="00BD3E84">
        <w:rPr>
          <w:rFonts w:ascii="Arial" w:hAnsi="Arial" w:cs="Arial"/>
        </w:rPr>
        <w:t>la</w:t>
      </w:r>
      <w:r w:rsidR="0000475E" w:rsidRPr="0000475E">
        <w:rPr>
          <w:rFonts w:ascii="Arial" w:hAnsi="Arial" w:cs="Arial"/>
        </w:rPr>
        <w:t xml:space="preserve"> Committente un numero telefonico, indirizzo </w:t>
      </w:r>
      <w:r w:rsidR="00170264" w:rsidRPr="0000475E">
        <w:rPr>
          <w:rFonts w:ascii="Arial" w:hAnsi="Arial" w:cs="Arial"/>
        </w:rPr>
        <w:t>e-mail</w:t>
      </w:r>
      <w:r w:rsidR="0000475E" w:rsidRPr="0000475E">
        <w:rPr>
          <w:rFonts w:ascii="Arial" w:hAnsi="Arial" w:cs="Arial"/>
        </w:rPr>
        <w:t xml:space="preserve"> </w:t>
      </w:r>
      <w:r w:rsidR="007534FA">
        <w:rPr>
          <w:rFonts w:ascii="Arial" w:hAnsi="Arial" w:cs="Arial"/>
        </w:rPr>
        <w:t xml:space="preserve">e </w:t>
      </w:r>
      <w:r w:rsidR="0000475E" w:rsidRPr="0000475E">
        <w:rPr>
          <w:rFonts w:ascii="Arial" w:hAnsi="Arial" w:cs="Arial"/>
        </w:rPr>
        <w:t>PEC “espressamente dedicati”, oltre ai recapiti dell’officina presso cui è ricoverato il mezzo.</w:t>
      </w:r>
    </w:p>
    <w:p w14:paraId="02786B48" w14:textId="022CCE0A" w:rsidR="00E0097A" w:rsidRDefault="0000475E" w:rsidP="00D420FA">
      <w:pPr>
        <w:pStyle w:val="Paragrafoelenco"/>
        <w:numPr>
          <w:ilvl w:val="0"/>
          <w:numId w:val="23"/>
        </w:numPr>
        <w:suppressAutoHyphens/>
        <w:jc w:val="both"/>
        <w:rPr>
          <w:rFonts w:ascii="Arial" w:hAnsi="Arial" w:cs="Arial"/>
        </w:rPr>
      </w:pPr>
      <w:r w:rsidRPr="0000475E">
        <w:rPr>
          <w:rFonts w:ascii="Arial" w:hAnsi="Arial" w:cs="Arial"/>
        </w:rPr>
        <w:t xml:space="preserve">L’emissione di preventivi, per </w:t>
      </w:r>
      <w:r w:rsidR="00644466">
        <w:rPr>
          <w:rFonts w:ascii="Arial" w:hAnsi="Arial" w:cs="Arial"/>
        </w:rPr>
        <w:t xml:space="preserve">eventuali </w:t>
      </w:r>
      <w:r w:rsidRPr="0000475E">
        <w:rPr>
          <w:rFonts w:ascii="Arial" w:hAnsi="Arial" w:cs="Arial"/>
        </w:rPr>
        <w:t>riparazioni di carrozzeria, dovrà avvenire con supporti informatici</w:t>
      </w:r>
      <w:r w:rsidR="00D420FA">
        <w:rPr>
          <w:rFonts w:ascii="Arial" w:hAnsi="Arial" w:cs="Arial"/>
        </w:rPr>
        <w:t xml:space="preserve"> </w:t>
      </w:r>
      <w:r w:rsidRPr="0000475E">
        <w:rPr>
          <w:rFonts w:ascii="Arial" w:hAnsi="Arial" w:cs="Arial"/>
        </w:rPr>
        <w:t>web ufficiali ANIA.</w:t>
      </w:r>
    </w:p>
    <w:p w14:paraId="4E86EEC8" w14:textId="77777777" w:rsidR="00E0097A" w:rsidRDefault="00E0097A">
      <w:pPr>
        <w:rPr>
          <w:rFonts w:ascii="Arial" w:hAnsi="Arial" w:cs="Arial"/>
        </w:rPr>
      </w:pPr>
      <w:r>
        <w:rPr>
          <w:rFonts w:ascii="Arial" w:hAnsi="Arial" w:cs="Arial"/>
        </w:rPr>
        <w:br w:type="page"/>
      </w:r>
    </w:p>
    <w:p w14:paraId="221F648E" w14:textId="2961550F" w:rsidR="00234C9F" w:rsidRPr="00234C9F" w:rsidRDefault="00234C9F" w:rsidP="00D420FA">
      <w:pPr>
        <w:pStyle w:val="Paragrafoelenco"/>
        <w:numPr>
          <w:ilvl w:val="0"/>
          <w:numId w:val="23"/>
        </w:numPr>
        <w:suppressAutoHyphens/>
        <w:jc w:val="both"/>
        <w:rPr>
          <w:rFonts w:ascii="Arial" w:hAnsi="Arial" w:cs="Arial"/>
        </w:rPr>
      </w:pPr>
      <w:r w:rsidRPr="00234C9F">
        <w:rPr>
          <w:rFonts w:ascii="Arial" w:hAnsi="Arial" w:cs="Arial"/>
        </w:rPr>
        <w:lastRenderedPageBreak/>
        <w:t xml:space="preserve">Il Contraente dovrà garantire almeno un punto di assistenza entro una distanza (calcolata utilizzando il percorso della rete stradale ordinaria più diretto) di 30 km dalla sede del </w:t>
      </w:r>
      <w:r w:rsidRPr="00234C9F">
        <w:rPr>
          <w:rFonts w:ascii="Arial" w:hAnsi="Arial" w:cs="Arial"/>
          <w:b/>
          <w:bCs/>
        </w:rPr>
        <w:t>Centro Operativo di riferimento</w:t>
      </w:r>
      <w:r w:rsidRPr="00234C9F">
        <w:rPr>
          <w:rFonts w:ascii="Arial" w:hAnsi="Arial" w:cs="Arial"/>
        </w:rPr>
        <w:t xml:space="preserve">, indicato in </w:t>
      </w:r>
      <w:r w:rsidRPr="00234C9F">
        <w:rPr>
          <w:rFonts w:ascii="Arial" w:hAnsi="Arial" w:cs="Arial"/>
          <w:b/>
          <w:bCs/>
        </w:rPr>
        <w:t>Tabella 1</w:t>
      </w:r>
      <w:r w:rsidRPr="00234C9F">
        <w:rPr>
          <w:rFonts w:ascii="Arial" w:hAnsi="Arial" w:cs="Arial"/>
        </w:rPr>
        <w:t xml:space="preserve">, del lotto aggiudicato. Nel caso in cui il punto di assistenza fosse dislocato ad una distanza (calcolata utilizzando il percorso della rete stradale ordinaria più diretto) maggiore di 30 km dalla sede del </w:t>
      </w:r>
      <w:r w:rsidRPr="00234C9F">
        <w:rPr>
          <w:rFonts w:ascii="Arial" w:hAnsi="Arial" w:cs="Arial"/>
          <w:b/>
          <w:bCs/>
        </w:rPr>
        <w:t>Centro Operativo di riferimento</w:t>
      </w:r>
      <w:r w:rsidRPr="00234C9F">
        <w:rPr>
          <w:rFonts w:ascii="Arial" w:hAnsi="Arial" w:cs="Arial"/>
        </w:rPr>
        <w:t xml:space="preserve"> del lotto aggiudicato, il Contraente dovrà impegnarsi, entro 1 (uno) giorno lavorativo dalla richiesta di assistenza, a mettere a disposizione un servizio di presa a domicilio degli autoveicoli con mezzi propri ed a proprie spese; parimenti, entro 1 (uno) giorno lavorativo dal completamento dell’intervento, il Contraente dovrà impegnarsi alla riconsegna degli stessi.</w:t>
      </w:r>
    </w:p>
    <w:p w14:paraId="139ECCC1" w14:textId="77777777" w:rsidR="00234C9F" w:rsidRDefault="0000475E" w:rsidP="00D420FA">
      <w:pPr>
        <w:pStyle w:val="Paragrafoelenco"/>
        <w:numPr>
          <w:ilvl w:val="0"/>
          <w:numId w:val="23"/>
        </w:numPr>
        <w:suppressAutoHyphens/>
        <w:jc w:val="both"/>
        <w:rPr>
          <w:rFonts w:ascii="Arial" w:hAnsi="Arial" w:cs="Arial"/>
        </w:rPr>
      </w:pPr>
      <w:r w:rsidRPr="00234C9F">
        <w:rPr>
          <w:rFonts w:ascii="Arial" w:hAnsi="Arial" w:cs="Arial"/>
        </w:rPr>
        <w:t xml:space="preserve">Nei casi in cui </w:t>
      </w:r>
      <w:r w:rsidR="00BD3E84" w:rsidRPr="00234C9F">
        <w:rPr>
          <w:rFonts w:ascii="Arial" w:hAnsi="Arial" w:cs="Arial"/>
        </w:rPr>
        <w:t>la</w:t>
      </w:r>
      <w:r w:rsidRPr="00234C9F">
        <w:rPr>
          <w:rFonts w:ascii="Arial" w:hAnsi="Arial" w:cs="Arial"/>
        </w:rPr>
        <w:t xml:space="preserve"> Committente ne farà richiesta, </w:t>
      </w:r>
      <w:r w:rsidR="00BD3E84" w:rsidRPr="00234C9F">
        <w:rPr>
          <w:rFonts w:ascii="Arial" w:hAnsi="Arial" w:cs="Arial"/>
        </w:rPr>
        <w:t>la</w:t>
      </w:r>
      <w:r w:rsidRPr="00234C9F">
        <w:rPr>
          <w:rFonts w:ascii="Arial" w:hAnsi="Arial" w:cs="Arial"/>
        </w:rPr>
        <w:t xml:space="preserve"> Contraente si impegna ad organizzare un servizio di presa e riconsegna dei veicoli attivabile attraverso i canali di comunicazione di cui al punto 6.b; </w:t>
      </w:r>
    </w:p>
    <w:p w14:paraId="7A3FC5D3" w14:textId="758F4033" w:rsidR="0000475E" w:rsidRPr="00234C9F" w:rsidRDefault="005201EC" w:rsidP="00D420FA">
      <w:pPr>
        <w:pStyle w:val="Paragrafoelenco"/>
        <w:numPr>
          <w:ilvl w:val="0"/>
          <w:numId w:val="23"/>
        </w:numPr>
        <w:suppressAutoHyphens/>
        <w:jc w:val="both"/>
        <w:rPr>
          <w:rFonts w:ascii="Arial" w:hAnsi="Arial" w:cs="Arial"/>
        </w:rPr>
      </w:pPr>
      <w:r w:rsidRPr="00234C9F">
        <w:rPr>
          <w:rFonts w:ascii="Arial" w:hAnsi="Arial" w:cs="Arial"/>
        </w:rPr>
        <w:t>e</w:t>
      </w:r>
      <w:r w:rsidR="0000475E" w:rsidRPr="00234C9F">
        <w:rPr>
          <w:rFonts w:ascii="Arial" w:hAnsi="Arial" w:cs="Arial"/>
        </w:rPr>
        <w:t xml:space="preserve">) </w:t>
      </w:r>
      <w:r w:rsidR="00BD3E84" w:rsidRPr="00234C9F">
        <w:rPr>
          <w:rFonts w:ascii="Arial" w:hAnsi="Arial" w:cs="Arial"/>
        </w:rPr>
        <w:t>la</w:t>
      </w:r>
      <w:r w:rsidR="0000475E" w:rsidRPr="00234C9F">
        <w:rPr>
          <w:rFonts w:ascii="Arial" w:hAnsi="Arial" w:cs="Arial"/>
        </w:rPr>
        <w:t xml:space="preserve"> Contraente entro 15 giorni dalla sottoscrizione del Contratto fornirà l’elenco dei punti di assistenza disponibili allo svolgimento del servizio.</w:t>
      </w:r>
    </w:p>
    <w:p w14:paraId="7B9536BF" w14:textId="77777777" w:rsidR="0000475E" w:rsidRPr="0000475E" w:rsidRDefault="0000475E" w:rsidP="0000475E">
      <w:pPr>
        <w:suppressAutoHyphens/>
        <w:ind w:left="284" w:hanging="284"/>
        <w:jc w:val="both"/>
        <w:rPr>
          <w:rFonts w:ascii="Arial" w:hAnsi="Arial" w:cs="Arial"/>
        </w:rPr>
      </w:pPr>
    </w:p>
    <w:p w14:paraId="26622A69" w14:textId="77777777" w:rsidR="0000475E" w:rsidRPr="000C0304" w:rsidRDefault="0000475E" w:rsidP="0000475E">
      <w:pPr>
        <w:pStyle w:val="Titolo1"/>
        <w:suppressAutoHyphens/>
        <w:ind w:hanging="15"/>
        <w:rPr>
          <w:rFonts w:ascii="Arial" w:hAnsi="Arial" w:cs="Arial"/>
          <w:b/>
          <w:bCs/>
          <w:color w:val="auto"/>
          <w:sz w:val="32"/>
          <w:szCs w:val="32"/>
        </w:rPr>
      </w:pPr>
      <w:bookmarkStart w:id="13" w:name="_Toc83974167"/>
      <w:r w:rsidRPr="000C0304">
        <w:rPr>
          <w:rFonts w:ascii="Arial" w:hAnsi="Arial" w:cs="Arial"/>
          <w:b/>
          <w:bCs/>
          <w:color w:val="auto"/>
          <w:sz w:val="32"/>
          <w:szCs w:val="32"/>
        </w:rPr>
        <w:t>Art. 7 - PARTI DI RICAMBIO E MATERIALI</w:t>
      </w:r>
      <w:bookmarkEnd w:id="13"/>
      <w:r w:rsidRPr="000C0304">
        <w:rPr>
          <w:rFonts w:ascii="Arial" w:hAnsi="Arial" w:cs="Arial"/>
          <w:b/>
          <w:bCs/>
          <w:color w:val="auto"/>
          <w:sz w:val="32"/>
          <w:szCs w:val="32"/>
        </w:rPr>
        <w:t xml:space="preserve"> </w:t>
      </w:r>
    </w:p>
    <w:p w14:paraId="36E8A7A2" w14:textId="6E3A9C32" w:rsidR="0000475E" w:rsidRPr="0000475E" w:rsidRDefault="0000475E" w:rsidP="00016450">
      <w:pPr>
        <w:numPr>
          <w:ilvl w:val="0"/>
          <w:numId w:val="10"/>
        </w:numPr>
        <w:suppressAutoHyphens/>
        <w:spacing w:before="240" w:line="276" w:lineRule="auto"/>
        <w:jc w:val="both"/>
        <w:rPr>
          <w:rFonts w:ascii="Arial" w:hAnsi="Arial" w:cs="Arial"/>
        </w:rPr>
      </w:pPr>
      <w:r w:rsidRPr="0000475E">
        <w:rPr>
          <w:rFonts w:ascii="Arial" w:hAnsi="Arial" w:cs="Arial"/>
          <w:b/>
          <w:bCs/>
          <w:u w:val="single"/>
        </w:rPr>
        <w:t>Fornitura ricambi originali nuovi</w:t>
      </w:r>
      <w:r w:rsidRPr="0000475E">
        <w:rPr>
          <w:rFonts w:ascii="Arial" w:hAnsi="Arial" w:cs="Arial"/>
        </w:rPr>
        <w:t xml:space="preserve">: tutti gli interventi di manutenzione e riparazione dovranno garantire l'utilizzo di ricambi originali nuovi o autorizzati dalle case costruttrici del veicolo e lo smaltimento dei pezzi sostituiti. Per ricambi originali si intende quei materiali aventi le stesse caratteristiche tecniche e tecnologiche e la medesima provenienza di quelli montati dalle case costruttrici dei veicoli in lavorazione; per ricambi nuovi si intende quei materiali mai precedentemente montati su veicoli, ed in perfetto stato di Conservazione. </w:t>
      </w:r>
      <w:r w:rsidRPr="0000475E">
        <w:rPr>
          <w:rFonts w:ascii="Arial" w:hAnsi="Arial" w:cs="Arial"/>
          <w:u w:val="single"/>
        </w:rPr>
        <w:t>In caso di difficile reperibilità o cessata produzione di ricambi originali</w:t>
      </w:r>
      <w:r w:rsidRPr="0000475E">
        <w:rPr>
          <w:rFonts w:ascii="Arial" w:hAnsi="Arial" w:cs="Arial"/>
        </w:rPr>
        <w:t>, l’appaltatore potrà utilizzare anche ricambi di produttori diversi di comprovata qualità tecnica e affidabilità, indenni da difetti e del tipo e dimensione prescritti dalle case produttrici, ferma restando la garanzia di legge e la preventiva autorizzazione della Committente.</w:t>
      </w:r>
    </w:p>
    <w:p w14:paraId="1673C912" w14:textId="77777777" w:rsidR="0000475E" w:rsidRPr="0000475E" w:rsidRDefault="0000475E" w:rsidP="00016450">
      <w:pPr>
        <w:numPr>
          <w:ilvl w:val="0"/>
          <w:numId w:val="10"/>
        </w:numPr>
        <w:suppressAutoHyphens/>
        <w:spacing w:line="276" w:lineRule="auto"/>
        <w:jc w:val="both"/>
        <w:rPr>
          <w:rFonts w:ascii="Arial" w:hAnsi="Arial" w:cs="Arial"/>
        </w:rPr>
      </w:pPr>
      <w:r w:rsidRPr="0000475E">
        <w:rPr>
          <w:rFonts w:ascii="Arial" w:hAnsi="Arial" w:cs="Arial"/>
          <w:b/>
          <w:bCs/>
          <w:u w:val="single"/>
        </w:rPr>
        <w:t>Fornitura ricambi di qualità equivalente o revisionati</w:t>
      </w:r>
      <w:r w:rsidRPr="0000475E">
        <w:rPr>
          <w:rFonts w:ascii="Arial" w:hAnsi="Arial" w:cs="Arial"/>
        </w:rPr>
        <w:t xml:space="preserve">: in caso di difficile reperibilità o cessata produzione di ricambi originali, per quanto concerne pezzi di ricambio non riguardanti organi di sicurezza (freni, sterzo, componentistica strutturale, ecc.), è fatta deroga dal montaggio obbligatorio di materiali originali nuovi, a condizione che la Committente autorizzi il fornitore nell’utilizzo di: </w:t>
      </w:r>
    </w:p>
    <w:p w14:paraId="72F57B7F" w14:textId="77777777" w:rsidR="0000475E" w:rsidRPr="0000475E" w:rsidRDefault="0000475E" w:rsidP="0000475E">
      <w:pPr>
        <w:suppressAutoHyphens/>
        <w:ind w:left="355"/>
        <w:jc w:val="both"/>
        <w:rPr>
          <w:rFonts w:ascii="Arial" w:hAnsi="Arial" w:cs="Arial"/>
        </w:rPr>
      </w:pPr>
      <w:r w:rsidRPr="0000475E">
        <w:rPr>
          <w:rFonts w:ascii="Arial" w:hAnsi="Arial" w:cs="Arial"/>
        </w:rPr>
        <w:t>- materiali di qualità equivalente e cioè che possiedono attestazioni (scheda tecnica) di caratteristiche tecnico/qualitative e funzionali del tutto equivalenti a quelli originali;</w:t>
      </w:r>
    </w:p>
    <w:p w14:paraId="31A70754" w14:textId="03F85E52" w:rsidR="00894192" w:rsidRDefault="0000475E" w:rsidP="00894192">
      <w:pPr>
        <w:suppressAutoHyphens/>
        <w:ind w:left="355"/>
        <w:jc w:val="both"/>
        <w:rPr>
          <w:rFonts w:ascii="Arial" w:hAnsi="Arial" w:cs="Arial"/>
        </w:rPr>
      </w:pPr>
      <w:r w:rsidRPr="0000475E">
        <w:rPr>
          <w:rFonts w:ascii="Arial" w:hAnsi="Arial" w:cs="Arial"/>
        </w:rPr>
        <w:t xml:space="preserve">- materiali revisionati e cioè già montati su altri mezzi e successivamente sottoposti a revisione, caratterizzati da una vita e da un livello di prestazione del tutto simile al componente nuovo. Nel caso in cui è autorizzato il montaggio del ricambio </w:t>
      </w:r>
      <w:r w:rsidRPr="0000475E">
        <w:rPr>
          <w:rFonts w:ascii="Arial" w:hAnsi="Arial" w:cs="Arial"/>
          <w:b/>
          <w:bCs/>
          <w:u w:val="single"/>
        </w:rPr>
        <w:t>Equivalente</w:t>
      </w:r>
      <w:r w:rsidRPr="0000475E">
        <w:rPr>
          <w:rFonts w:ascii="Arial" w:hAnsi="Arial" w:cs="Arial"/>
        </w:rPr>
        <w:t xml:space="preserve"> o </w:t>
      </w:r>
      <w:r w:rsidRPr="0000475E">
        <w:rPr>
          <w:rFonts w:ascii="Arial" w:hAnsi="Arial" w:cs="Arial"/>
          <w:b/>
          <w:bCs/>
          <w:u w:val="single"/>
        </w:rPr>
        <w:t>Revisionato</w:t>
      </w:r>
      <w:r w:rsidRPr="0000475E">
        <w:rPr>
          <w:rFonts w:ascii="Arial" w:hAnsi="Arial" w:cs="Arial"/>
        </w:rPr>
        <w:t xml:space="preserve">, il relativo prezzo dovrà essere almeno inferiore del 55% rispetto a quello </w:t>
      </w:r>
      <w:r w:rsidR="00381257">
        <w:rPr>
          <w:rFonts w:ascii="Arial" w:hAnsi="Arial" w:cs="Arial"/>
        </w:rPr>
        <w:t>di</w:t>
      </w:r>
      <w:r w:rsidRPr="0000475E">
        <w:rPr>
          <w:rFonts w:ascii="Arial" w:hAnsi="Arial" w:cs="Arial"/>
        </w:rPr>
        <w:t xml:space="preserve"> listino del corrispondente ricambio originale</w:t>
      </w:r>
      <w:r w:rsidR="00381257">
        <w:rPr>
          <w:rFonts w:ascii="Arial" w:hAnsi="Arial" w:cs="Arial"/>
        </w:rPr>
        <w:t>;</w:t>
      </w:r>
    </w:p>
    <w:p w14:paraId="39C56DC3" w14:textId="0E929959" w:rsidR="00894192" w:rsidRDefault="0000475E" w:rsidP="00016450">
      <w:pPr>
        <w:numPr>
          <w:ilvl w:val="0"/>
          <w:numId w:val="10"/>
        </w:numPr>
        <w:suppressAutoHyphens/>
        <w:jc w:val="both"/>
        <w:rPr>
          <w:rFonts w:ascii="Arial" w:hAnsi="Arial" w:cs="Arial"/>
        </w:rPr>
      </w:pPr>
      <w:r w:rsidRPr="0000475E">
        <w:rPr>
          <w:rFonts w:ascii="Arial" w:hAnsi="Arial" w:cs="Arial"/>
        </w:rPr>
        <w:t xml:space="preserve">I singoli pezzi sostituiti dovranno essere </w:t>
      </w:r>
      <w:r w:rsidRPr="0000475E">
        <w:rPr>
          <w:rFonts w:ascii="Arial" w:hAnsi="Arial" w:cs="Arial"/>
          <w:u w:val="single" w:color="000000"/>
        </w:rPr>
        <w:t>garantiti almeno dodici mesi</w:t>
      </w:r>
      <w:r w:rsidRPr="0000475E">
        <w:rPr>
          <w:rFonts w:ascii="Arial" w:hAnsi="Arial" w:cs="Arial"/>
        </w:rPr>
        <w:t xml:space="preserve"> decorrenti dalla data di montaggio da parte del fornitore. Tutti i pezzi sostituiti negli interventi di manutenzione ordinaria e straordinaria devono rimanere a disposizione della Committente, la quale, a suo insindacabile giudizio, potrà richiederne la relativa restituzione, e il fornitore è obbligato a tal uopo a conservarli a propria cura per almeno due mesi</w:t>
      </w:r>
      <w:r w:rsidR="00381257">
        <w:rPr>
          <w:rFonts w:ascii="Arial" w:hAnsi="Arial" w:cs="Arial"/>
        </w:rPr>
        <w:t>;</w:t>
      </w:r>
    </w:p>
    <w:p w14:paraId="1458D65F" w14:textId="610558BF" w:rsidR="00644466" w:rsidRDefault="00BD3E84" w:rsidP="00016450">
      <w:pPr>
        <w:numPr>
          <w:ilvl w:val="0"/>
          <w:numId w:val="10"/>
        </w:numPr>
        <w:suppressAutoHyphens/>
        <w:ind w:left="-5"/>
        <w:jc w:val="both"/>
        <w:rPr>
          <w:rFonts w:ascii="Arial" w:hAnsi="Arial" w:cs="Arial"/>
        </w:rPr>
      </w:pPr>
      <w:r>
        <w:rPr>
          <w:rFonts w:ascii="Arial" w:hAnsi="Arial" w:cs="Arial"/>
        </w:rPr>
        <w:lastRenderedPageBreak/>
        <w:t>la</w:t>
      </w:r>
      <w:r w:rsidR="00894192" w:rsidRPr="00381257">
        <w:rPr>
          <w:rFonts w:ascii="Arial" w:hAnsi="Arial" w:cs="Arial"/>
        </w:rPr>
        <w:t xml:space="preserve"> Contraente </w:t>
      </w:r>
      <w:r w:rsidR="00A32FB8" w:rsidRPr="00381257">
        <w:rPr>
          <w:rFonts w:ascii="Arial" w:hAnsi="Arial" w:cs="Arial"/>
        </w:rPr>
        <w:t>è tenuta</w:t>
      </w:r>
      <w:r w:rsidR="00894192" w:rsidRPr="00381257">
        <w:rPr>
          <w:rFonts w:ascii="Arial" w:hAnsi="Arial" w:cs="Arial"/>
        </w:rPr>
        <w:t xml:space="preserve"> a garantire che le parti di ricambio ed i materiali utilizzati siano conformi alle Norme di Legge riguardanti l'omologazione CE ed ai requisiti richiesti dal D.lgs. 81/2008 e Norme collegate.</w:t>
      </w:r>
    </w:p>
    <w:p w14:paraId="252A6EFB" w14:textId="77777777" w:rsidR="00644466" w:rsidRDefault="00644466">
      <w:pPr>
        <w:rPr>
          <w:rFonts w:ascii="Arial" w:hAnsi="Arial" w:cs="Arial"/>
        </w:rPr>
      </w:pPr>
      <w:r>
        <w:rPr>
          <w:rFonts w:ascii="Arial" w:hAnsi="Arial" w:cs="Arial"/>
        </w:rPr>
        <w:br w:type="page"/>
      </w:r>
    </w:p>
    <w:p w14:paraId="0A7A1F08" w14:textId="77777777" w:rsidR="0000475E" w:rsidRPr="000C0304" w:rsidRDefault="0000475E" w:rsidP="0000475E">
      <w:pPr>
        <w:pStyle w:val="Titolo1"/>
        <w:rPr>
          <w:rFonts w:ascii="Arial" w:hAnsi="Arial" w:cs="Arial"/>
          <w:b/>
          <w:bCs/>
          <w:color w:val="auto"/>
          <w:sz w:val="32"/>
          <w:szCs w:val="32"/>
        </w:rPr>
      </w:pPr>
      <w:bookmarkStart w:id="14" w:name="_Toc83974168"/>
      <w:r w:rsidRPr="000C0304">
        <w:rPr>
          <w:rFonts w:ascii="Arial" w:hAnsi="Arial" w:cs="Arial"/>
          <w:b/>
          <w:bCs/>
          <w:color w:val="auto"/>
          <w:sz w:val="32"/>
          <w:szCs w:val="32"/>
        </w:rPr>
        <w:lastRenderedPageBreak/>
        <w:t>Art. 8 - LIVELLI DI SERVIZIO</w:t>
      </w:r>
      <w:bookmarkEnd w:id="14"/>
    </w:p>
    <w:p w14:paraId="0A053214" w14:textId="58626889" w:rsidR="0000475E" w:rsidRPr="00C37731" w:rsidRDefault="00BD3E84" w:rsidP="00381257">
      <w:pPr>
        <w:suppressAutoHyphens/>
        <w:spacing w:before="240"/>
        <w:jc w:val="both"/>
        <w:rPr>
          <w:rFonts w:ascii="Arial" w:hAnsi="Arial" w:cs="Arial"/>
        </w:rPr>
      </w:pPr>
      <w:r>
        <w:rPr>
          <w:rFonts w:ascii="Arial" w:hAnsi="Arial" w:cs="Arial"/>
        </w:rPr>
        <w:t>La</w:t>
      </w:r>
      <w:r w:rsidR="0000475E" w:rsidRPr="00C37731">
        <w:rPr>
          <w:rFonts w:ascii="Arial" w:hAnsi="Arial" w:cs="Arial"/>
        </w:rPr>
        <w:t xml:space="preserve"> Committente provvede a richiedere l'intervento tramite l'emissione di mail all’indirizzo del</w:t>
      </w:r>
      <w:r>
        <w:rPr>
          <w:rFonts w:ascii="Arial" w:hAnsi="Arial" w:cs="Arial"/>
        </w:rPr>
        <w:t>la</w:t>
      </w:r>
      <w:r w:rsidR="0000475E" w:rsidRPr="00C37731">
        <w:rPr>
          <w:rFonts w:ascii="Arial" w:hAnsi="Arial" w:cs="Arial"/>
        </w:rPr>
        <w:t xml:space="preserve"> Contraente</w:t>
      </w:r>
      <w:r w:rsidR="00C37731">
        <w:rPr>
          <w:rFonts w:ascii="Arial" w:hAnsi="Arial" w:cs="Arial"/>
        </w:rPr>
        <w:t>:</w:t>
      </w:r>
    </w:p>
    <w:p w14:paraId="045ED747" w14:textId="1336C37D" w:rsidR="0000475E" w:rsidRDefault="00C37731" w:rsidP="00016450">
      <w:pPr>
        <w:pStyle w:val="Paragrafoelenco"/>
        <w:numPr>
          <w:ilvl w:val="0"/>
          <w:numId w:val="11"/>
        </w:numPr>
        <w:jc w:val="both"/>
        <w:rPr>
          <w:rFonts w:ascii="Arial" w:hAnsi="Arial" w:cs="Arial"/>
        </w:rPr>
      </w:pPr>
      <w:r>
        <w:rPr>
          <w:rFonts w:ascii="Arial" w:hAnsi="Arial" w:cs="Arial"/>
        </w:rPr>
        <w:t>r</w:t>
      </w:r>
      <w:r w:rsidR="0000475E" w:rsidRPr="00C37731">
        <w:rPr>
          <w:rFonts w:ascii="Arial" w:hAnsi="Arial" w:cs="Arial"/>
        </w:rPr>
        <w:t>esta onere del</w:t>
      </w:r>
      <w:r w:rsidR="00BD3E84">
        <w:rPr>
          <w:rFonts w:ascii="Arial" w:hAnsi="Arial" w:cs="Arial"/>
        </w:rPr>
        <w:t>la</w:t>
      </w:r>
      <w:r>
        <w:rPr>
          <w:rFonts w:ascii="Arial" w:hAnsi="Arial" w:cs="Arial"/>
        </w:rPr>
        <w:t xml:space="preserve"> Contraente</w:t>
      </w:r>
      <w:r w:rsidR="0000475E" w:rsidRPr="00C37731">
        <w:rPr>
          <w:rFonts w:ascii="Arial" w:hAnsi="Arial" w:cs="Arial"/>
        </w:rPr>
        <w:t xml:space="preserve"> definire con precisione nel preventivo l’attività da svolgere</w:t>
      </w:r>
      <w:r>
        <w:rPr>
          <w:rFonts w:ascii="Arial" w:hAnsi="Arial" w:cs="Arial"/>
        </w:rPr>
        <w:t>,</w:t>
      </w:r>
      <w:r w:rsidR="0000475E" w:rsidRPr="00C37731">
        <w:rPr>
          <w:rFonts w:ascii="Arial" w:hAnsi="Arial" w:cs="Arial"/>
        </w:rPr>
        <w:t xml:space="preserve"> indicando i tempi necessari alla risoluzione</w:t>
      </w:r>
      <w:r>
        <w:rPr>
          <w:rFonts w:ascii="Arial" w:hAnsi="Arial" w:cs="Arial"/>
        </w:rPr>
        <w:t>,</w:t>
      </w:r>
      <w:r w:rsidR="0000475E" w:rsidRPr="00C37731">
        <w:rPr>
          <w:rFonts w:ascii="Arial" w:hAnsi="Arial" w:cs="Arial"/>
        </w:rPr>
        <w:t xml:space="preserve"> che dovranno essere coerenti con il “tempario” emesso dalla Casa Costruttrice; qualora inesistente, l’Impresa dovrà utilizzare analogo tempario di altra Casa Costruttrice riferendosi ad un veicolo/prestazione analogo/a; in alternativa la tempistica sarà concordata preventivamente con il Referente o personale della Committente delegato;</w:t>
      </w:r>
    </w:p>
    <w:p w14:paraId="0E3627F7" w14:textId="30836BCF" w:rsidR="00170264" w:rsidRPr="00C37731" w:rsidRDefault="00BD3E84" w:rsidP="00016450">
      <w:pPr>
        <w:pStyle w:val="Paragrafoelenco"/>
        <w:numPr>
          <w:ilvl w:val="0"/>
          <w:numId w:val="11"/>
        </w:numPr>
        <w:jc w:val="both"/>
        <w:rPr>
          <w:rFonts w:ascii="Arial" w:hAnsi="Arial" w:cs="Arial"/>
        </w:rPr>
      </w:pPr>
      <w:r>
        <w:rPr>
          <w:rFonts w:ascii="Arial" w:hAnsi="Arial" w:cs="Arial"/>
        </w:rPr>
        <w:t>la</w:t>
      </w:r>
      <w:r w:rsidR="00170264">
        <w:rPr>
          <w:rFonts w:ascii="Arial" w:hAnsi="Arial" w:cs="Arial"/>
        </w:rPr>
        <w:t xml:space="preserve"> Contraente dovrà comunicare, tramite e-mail al Referente ASPI e/o suo delegato, entro un giorno lavorativo</w:t>
      </w:r>
      <w:r w:rsidR="00A32FB8">
        <w:rPr>
          <w:rFonts w:ascii="Arial" w:hAnsi="Arial" w:cs="Arial"/>
        </w:rPr>
        <w:t xml:space="preserve"> dalla richiesta</w:t>
      </w:r>
      <w:r w:rsidR="00170264">
        <w:rPr>
          <w:rFonts w:ascii="Arial" w:hAnsi="Arial" w:cs="Arial"/>
        </w:rPr>
        <w:t xml:space="preserve">, il Centro di Assistenza in cui sarà ricoverato il mezzo. </w:t>
      </w:r>
    </w:p>
    <w:p w14:paraId="270FC4FC" w14:textId="213ACE3A" w:rsidR="00C37731" w:rsidRDefault="00BD3E84" w:rsidP="00016450">
      <w:pPr>
        <w:pStyle w:val="Paragrafoelenco"/>
        <w:numPr>
          <w:ilvl w:val="0"/>
          <w:numId w:val="11"/>
        </w:numPr>
        <w:spacing w:before="240"/>
        <w:jc w:val="both"/>
        <w:rPr>
          <w:rFonts w:ascii="Arial" w:hAnsi="Arial" w:cs="Arial"/>
        </w:rPr>
      </w:pPr>
      <w:r>
        <w:rPr>
          <w:rFonts w:ascii="Arial" w:hAnsi="Arial" w:cs="Arial"/>
        </w:rPr>
        <w:t>la</w:t>
      </w:r>
      <w:r w:rsidR="00C37731" w:rsidRPr="00C37731">
        <w:rPr>
          <w:rFonts w:ascii="Arial" w:hAnsi="Arial" w:cs="Arial"/>
        </w:rPr>
        <w:t xml:space="preserve"> Contraente </w:t>
      </w:r>
      <w:r w:rsidR="0000475E" w:rsidRPr="00C37731">
        <w:rPr>
          <w:rFonts w:ascii="Arial" w:hAnsi="Arial" w:cs="Arial"/>
        </w:rPr>
        <w:t>si assume l’obbligo di fornire, nei termini indicati nel preventivo, il prodotto o la prestazione richiesta, secondo le seguenti modalità:</w:t>
      </w:r>
    </w:p>
    <w:p w14:paraId="6F3E65B6" w14:textId="677FC0CA" w:rsidR="00C37731" w:rsidRPr="00C37731" w:rsidRDefault="0000475E" w:rsidP="00A32FB8">
      <w:pPr>
        <w:pStyle w:val="Paragrafoelenco"/>
        <w:numPr>
          <w:ilvl w:val="0"/>
          <w:numId w:val="14"/>
        </w:numPr>
        <w:spacing w:before="240"/>
        <w:ind w:left="1068"/>
        <w:jc w:val="both"/>
        <w:rPr>
          <w:rFonts w:ascii="Arial" w:hAnsi="Arial" w:cs="Arial"/>
        </w:rPr>
      </w:pPr>
      <w:r w:rsidRPr="00C37731">
        <w:rPr>
          <w:rFonts w:ascii="Arial" w:hAnsi="Arial" w:cs="Arial"/>
          <w:b/>
          <w:bCs/>
        </w:rPr>
        <w:t xml:space="preserve">interventi </w:t>
      </w:r>
      <w:r w:rsidRPr="00C37731">
        <w:rPr>
          <w:rFonts w:ascii="Arial" w:hAnsi="Arial" w:cs="Arial"/>
        </w:rPr>
        <w:t>manutenzione</w:t>
      </w:r>
      <w:r w:rsidRPr="00C37731">
        <w:rPr>
          <w:rFonts w:ascii="Arial" w:hAnsi="Arial" w:cs="Arial"/>
          <w:b/>
          <w:bCs/>
        </w:rPr>
        <w:t xml:space="preserve"> ordinaria</w:t>
      </w:r>
      <w:r w:rsidRPr="00C37731">
        <w:rPr>
          <w:rFonts w:ascii="Arial" w:hAnsi="Arial" w:cs="Arial"/>
        </w:rPr>
        <w:t>: da eseguire entro 1 (uno) giorno lavorativo dalla approvazione del</w:t>
      </w:r>
      <w:r w:rsidR="00BD3E84">
        <w:rPr>
          <w:rFonts w:ascii="Arial" w:hAnsi="Arial" w:cs="Arial"/>
        </w:rPr>
        <w:t>la</w:t>
      </w:r>
      <w:r w:rsidRPr="00C37731">
        <w:rPr>
          <w:rFonts w:ascii="Arial" w:hAnsi="Arial" w:cs="Arial"/>
        </w:rPr>
        <w:t xml:space="preserve"> Committente;</w:t>
      </w:r>
    </w:p>
    <w:p w14:paraId="7A583032" w14:textId="4F38CBBA" w:rsidR="00C37731" w:rsidRDefault="0000475E" w:rsidP="00A32FB8">
      <w:pPr>
        <w:pStyle w:val="Paragrafoelenco"/>
        <w:numPr>
          <w:ilvl w:val="0"/>
          <w:numId w:val="12"/>
        </w:numPr>
        <w:suppressAutoHyphens/>
        <w:autoSpaceDE w:val="0"/>
        <w:autoSpaceDN w:val="0"/>
        <w:adjustRightInd w:val="0"/>
        <w:spacing w:before="240" w:line="240" w:lineRule="auto"/>
        <w:ind w:left="1068"/>
        <w:jc w:val="both"/>
        <w:rPr>
          <w:rFonts w:ascii="Arial" w:hAnsi="Arial" w:cs="Arial"/>
        </w:rPr>
      </w:pPr>
      <w:r w:rsidRPr="00C37731">
        <w:rPr>
          <w:rFonts w:ascii="Arial" w:hAnsi="Arial" w:cs="Arial"/>
          <w:b/>
          <w:bCs/>
        </w:rPr>
        <w:t>interventi</w:t>
      </w:r>
      <w:r w:rsidRPr="00C37731">
        <w:rPr>
          <w:rFonts w:ascii="Arial" w:hAnsi="Arial" w:cs="Arial"/>
        </w:rPr>
        <w:t xml:space="preserve"> di manutenzione </w:t>
      </w:r>
      <w:r w:rsidRPr="00C37731">
        <w:rPr>
          <w:rFonts w:ascii="Arial" w:hAnsi="Arial" w:cs="Arial"/>
          <w:b/>
          <w:bCs/>
        </w:rPr>
        <w:t>straordinaria</w:t>
      </w:r>
      <w:r w:rsidRPr="00C37731">
        <w:rPr>
          <w:rFonts w:ascii="Arial" w:hAnsi="Arial" w:cs="Arial"/>
        </w:rPr>
        <w:t xml:space="preserve">: </w:t>
      </w:r>
      <w:r w:rsidR="00BD3E84">
        <w:rPr>
          <w:rFonts w:ascii="Arial" w:hAnsi="Arial" w:cs="Arial"/>
        </w:rPr>
        <w:t>la</w:t>
      </w:r>
      <w:r w:rsidRPr="00C37731">
        <w:rPr>
          <w:rFonts w:ascii="Arial" w:hAnsi="Arial" w:cs="Arial"/>
        </w:rPr>
        <w:t xml:space="preserve"> Contraente è tenut</w:t>
      </w:r>
      <w:r w:rsidR="00C37731">
        <w:rPr>
          <w:rFonts w:ascii="Arial" w:hAnsi="Arial" w:cs="Arial"/>
        </w:rPr>
        <w:t>o</w:t>
      </w:r>
      <w:r w:rsidRPr="00C37731">
        <w:rPr>
          <w:rFonts w:ascii="Arial" w:hAnsi="Arial" w:cs="Arial"/>
        </w:rPr>
        <w:t xml:space="preserve"> a riconsegnare il veicolo riparato nel rispetto dei seguenti livelli di servizio:</w:t>
      </w:r>
    </w:p>
    <w:p w14:paraId="7CA03493" w14:textId="77777777" w:rsidR="00C37731" w:rsidRDefault="0000475E" w:rsidP="00A32FB8">
      <w:pPr>
        <w:pStyle w:val="Paragrafoelenco"/>
        <w:numPr>
          <w:ilvl w:val="0"/>
          <w:numId w:val="13"/>
        </w:numPr>
        <w:suppressAutoHyphens/>
        <w:autoSpaceDE w:val="0"/>
        <w:autoSpaceDN w:val="0"/>
        <w:adjustRightInd w:val="0"/>
        <w:spacing w:before="240" w:line="240" w:lineRule="auto"/>
        <w:ind w:left="2136"/>
        <w:jc w:val="both"/>
        <w:rPr>
          <w:rFonts w:ascii="Arial" w:hAnsi="Arial" w:cs="Arial"/>
        </w:rPr>
      </w:pPr>
      <w:r w:rsidRPr="00C37731">
        <w:rPr>
          <w:rFonts w:ascii="Arial" w:hAnsi="Arial" w:cs="Arial"/>
          <w:b/>
          <w:bCs/>
        </w:rPr>
        <w:t>fino a 4 ore di tempario intervento</w:t>
      </w:r>
      <w:r w:rsidRPr="00C37731">
        <w:rPr>
          <w:rFonts w:ascii="Arial" w:hAnsi="Arial" w:cs="Arial"/>
        </w:rPr>
        <w:t xml:space="preserve"> → entro 2 (due) giorni lavorativi dalla data di comunicazione dell’effettivo ricovero; </w:t>
      </w:r>
    </w:p>
    <w:p w14:paraId="3F8D1847" w14:textId="77777777" w:rsidR="00C37731" w:rsidRDefault="0000475E" w:rsidP="00A32FB8">
      <w:pPr>
        <w:pStyle w:val="Paragrafoelenco"/>
        <w:numPr>
          <w:ilvl w:val="0"/>
          <w:numId w:val="13"/>
        </w:numPr>
        <w:suppressAutoHyphens/>
        <w:autoSpaceDE w:val="0"/>
        <w:autoSpaceDN w:val="0"/>
        <w:adjustRightInd w:val="0"/>
        <w:spacing w:before="240" w:line="240" w:lineRule="auto"/>
        <w:ind w:left="2136"/>
        <w:jc w:val="both"/>
        <w:rPr>
          <w:rFonts w:ascii="Arial" w:hAnsi="Arial" w:cs="Arial"/>
        </w:rPr>
      </w:pPr>
      <w:r w:rsidRPr="00C37731">
        <w:rPr>
          <w:rFonts w:ascii="Arial" w:hAnsi="Arial" w:cs="Arial"/>
          <w:b/>
          <w:bCs/>
        </w:rPr>
        <w:t>da 4 a 12 ore di tempario intervento</w:t>
      </w:r>
      <w:r w:rsidRPr="00C37731">
        <w:rPr>
          <w:rFonts w:ascii="Arial" w:hAnsi="Arial" w:cs="Arial"/>
        </w:rPr>
        <w:t xml:space="preserve"> → entro 4 (quattro) giorni lavorativi dalla data di comunicazione dell’effettivo ricovero;</w:t>
      </w:r>
    </w:p>
    <w:p w14:paraId="6CB5C029" w14:textId="77777777" w:rsidR="00C37731" w:rsidRDefault="0000475E" w:rsidP="00A32FB8">
      <w:pPr>
        <w:pStyle w:val="Paragrafoelenco"/>
        <w:numPr>
          <w:ilvl w:val="0"/>
          <w:numId w:val="13"/>
        </w:numPr>
        <w:suppressAutoHyphens/>
        <w:autoSpaceDE w:val="0"/>
        <w:autoSpaceDN w:val="0"/>
        <w:adjustRightInd w:val="0"/>
        <w:spacing w:before="240" w:line="240" w:lineRule="auto"/>
        <w:ind w:left="2136"/>
        <w:jc w:val="both"/>
        <w:rPr>
          <w:rFonts w:ascii="Arial" w:hAnsi="Arial" w:cs="Arial"/>
        </w:rPr>
      </w:pPr>
      <w:r w:rsidRPr="00C37731">
        <w:rPr>
          <w:rFonts w:ascii="Arial" w:hAnsi="Arial" w:cs="Arial"/>
          <w:b/>
          <w:bCs/>
        </w:rPr>
        <w:t>oltre 12 ore di tempario intervento (intervento “complesso”)</w:t>
      </w:r>
      <w:r w:rsidRPr="00C37731">
        <w:rPr>
          <w:rFonts w:ascii="Arial" w:hAnsi="Arial" w:cs="Arial"/>
        </w:rPr>
        <w:t xml:space="preserve"> → entro 7 (sette) giorni lavorativi dalla data di comunicazione dell’effettivo ricovero</w:t>
      </w:r>
      <w:r w:rsidR="00C37731">
        <w:rPr>
          <w:rFonts w:ascii="Arial" w:hAnsi="Arial" w:cs="Arial"/>
        </w:rPr>
        <w:t>;</w:t>
      </w:r>
    </w:p>
    <w:p w14:paraId="0F89EDF8" w14:textId="77777777" w:rsidR="00C37731" w:rsidRDefault="00C37731" w:rsidP="00A32FB8">
      <w:pPr>
        <w:pStyle w:val="Paragrafoelenco"/>
        <w:numPr>
          <w:ilvl w:val="0"/>
          <w:numId w:val="13"/>
        </w:numPr>
        <w:suppressAutoHyphens/>
        <w:autoSpaceDE w:val="0"/>
        <w:autoSpaceDN w:val="0"/>
        <w:adjustRightInd w:val="0"/>
        <w:spacing w:before="240" w:after="0" w:line="240" w:lineRule="auto"/>
        <w:ind w:left="2136"/>
        <w:jc w:val="both"/>
        <w:rPr>
          <w:rFonts w:ascii="Arial" w:hAnsi="Arial" w:cs="Arial"/>
        </w:rPr>
      </w:pPr>
      <w:r w:rsidRPr="00C37731">
        <w:rPr>
          <w:rFonts w:ascii="Arial" w:hAnsi="Arial" w:cs="Arial"/>
          <w:b/>
          <w:bCs/>
        </w:rPr>
        <w:t>p</w:t>
      </w:r>
      <w:r w:rsidR="0000475E" w:rsidRPr="00C37731">
        <w:rPr>
          <w:rFonts w:ascii="Arial" w:hAnsi="Arial" w:cs="Arial"/>
          <w:b/>
          <w:bCs/>
        </w:rPr>
        <w:t>er i mezzi della tipologia “autocarri pesanti”</w:t>
      </w:r>
      <w:r w:rsidR="0000475E" w:rsidRPr="00C37731">
        <w:rPr>
          <w:rFonts w:ascii="Arial" w:hAnsi="Arial" w:cs="Arial"/>
        </w:rPr>
        <w:t xml:space="preserve"> utilizzati per lo spandimento dei cloruri, </w:t>
      </w:r>
      <w:r w:rsidR="0000475E" w:rsidRPr="00C37731">
        <w:rPr>
          <w:rFonts w:ascii="Arial" w:hAnsi="Arial" w:cs="Arial"/>
          <w:b/>
          <w:bCs/>
        </w:rPr>
        <w:t>per il solo periodo invernale dal 01/11 al 15/04</w:t>
      </w:r>
      <w:r w:rsidR="0000475E" w:rsidRPr="00C37731">
        <w:rPr>
          <w:rFonts w:ascii="Arial" w:hAnsi="Arial" w:cs="Arial"/>
        </w:rPr>
        <w:t>, i tempi di esecuzione interventi con tempario oltre le 12 ore: entro 5 giorni lavorativi dalla data di comunicazione dell’effettivo ricovero</w:t>
      </w:r>
      <w:r w:rsidRPr="00C37731">
        <w:rPr>
          <w:rFonts w:ascii="Arial" w:hAnsi="Arial" w:cs="Arial"/>
        </w:rPr>
        <w:t>;</w:t>
      </w:r>
    </w:p>
    <w:p w14:paraId="0C1D0116" w14:textId="39A0677B" w:rsidR="0000475E" w:rsidRPr="00C37731" w:rsidRDefault="00C37731" w:rsidP="00C37731">
      <w:pPr>
        <w:suppressAutoHyphens/>
        <w:autoSpaceDE w:val="0"/>
        <w:autoSpaceDN w:val="0"/>
        <w:adjustRightInd w:val="0"/>
        <w:spacing w:before="240" w:after="0" w:line="240" w:lineRule="auto"/>
        <w:jc w:val="both"/>
        <w:rPr>
          <w:rFonts w:ascii="Arial" w:hAnsi="Arial" w:cs="Arial"/>
        </w:rPr>
      </w:pPr>
      <w:r>
        <w:rPr>
          <w:rFonts w:ascii="Arial" w:hAnsi="Arial" w:cs="Arial"/>
        </w:rPr>
        <w:t>N</w:t>
      </w:r>
      <w:r w:rsidR="0000475E" w:rsidRPr="00C37731">
        <w:rPr>
          <w:rFonts w:ascii="Arial" w:hAnsi="Arial" w:cs="Arial"/>
        </w:rPr>
        <w:t>ei casi di indisponibilità dei ricambi, tracciati dal</w:t>
      </w:r>
      <w:r w:rsidR="00BD3E84">
        <w:rPr>
          <w:rFonts w:ascii="Arial" w:hAnsi="Arial" w:cs="Arial"/>
        </w:rPr>
        <w:t>la</w:t>
      </w:r>
      <w:r w:rsidR="0000475E" w:rsidRPr="00C37731">
        <w:rPr>
          <w:rFonts w:ascii="Arial" w:hAnsi="Arial" w:cs="Arial"/>
        </w:rPr>
        <w:t xml:space="preserve"> Contraente attraverso dichiarazioni rese dal Costruttore o dal fornitore del ricambio, ogni giorno di attesa sarà escluso dal conteggio dei livelli di servizio. Sarà inoltre responsabilità del</w:t>
      </w:r>
      <w:r w:rsidR="00BD3E84">
        <w:rPr>
          <w:rFonts w:ascii="Arial" w:hAnsi="Arial" w:cs="Arial"/>
        </w:rPr>
        <w:t>la</w:t>
      </w:r>
      <w:r w:rsidR="0000475E" w:rsidRPr="00C37731">
        <w:rPr>
          <w:rFonts w:ascii="Arial" w:hAnsi="Arial" w:cs="Arial"/>
        </w:rPr>
        <w:t xml:space="preserve"> Contraente informare </w:t>
      </w:r>
      <w:r w:rsidR="00BD3E84">
        <w:rPr>
          <w:rFonts w:ascii="Arial" w:hAnsi="Arial" w:cs="Arial"/>
        </w:rPr>
        <w:t>la</w:t>
      </w:r>
      <w:r w:rsidR="0000475E" w:rsidRPr="00C37731">
        <w:rPr>
          <w:rFonts w:ascii="Arial" w:hAnsi="Arial" w:cs="Arial"/>
        </w:rPr>
        <w:t xml:space="preserve"> Committente in merito all’eventuale indisponibilità dei ricambi.</w:t>
      </w:r>
    </w:p>
    <w:p w14:paraId="4FBF4D7B" w14:textId="261042DE" w:rsidR="00BD3E84" w:rsidRDefault="0000475E" w:rsidP="0000475E">
      <w:pPr>
        <w:suppressAutoHyphens/>
        <w:autoSpaceDE w:val="0"/>
        <w:autoSpaceDN w:val="0"/>
        <w:adjustRightInd w:val="0"/>
        <w:spacing w:before="240" w:after="0" w:line="240" w:lineRule="auto"/>
        <w:jc w:val="both"/>
        <w:rPr>
          <w:rFonts w:ascii="Arial" w:hAnsi="Arial" w:cs="Arial"/>
        </w:rPr>
      </w:pPr>
      <w:r w:rsidRPr="0000475E">
        <w:rPr>
          <w:rFonts w:ascii="Arial" w:hAnsi="Arial" w:cs="Arial"/>
        </w:rPr>
        <w:t>Eventuali interruzioni delle riparazioni richieste dalle parti per eseguire perizie e verifiche in contraddittorio causeranno la sospensione del conteggio dei giorni necessari per l’intervento.</w:t>
      </w:r>
    </w:p>
    <w:p w14:paraId="790C5321" w14:textId="77777777" w:rsidR="0000475E" w:rsidRPr="0000475E" w:rsidRDefault="0000475E" w:rsidP="0000475E">
      <w:pPr>
        <w:suppressAutoHyphens/>
        <w:autoSpaceDE w:val="0"/>
        <w:autoSpaceDN w:val="0"/>
        <w:adjustRightInd w:val="0"/>
        <w:spacing w:after="0" w:line="240" w:lineRule="auto"/>
        <w:rPr>
          <w:rFonts w:ascii="Arial" w:hAnsi="Arial" w:cs="Arial"/>
        </w:rPr>
      </w:pPr>
    </w:p>
    <w:p w14:paraId="171DB2BE" w14:textId="465753BE" w:rsidR="0000475E" w:rsidRPr="00F62065" w:rsidRDefault="0000475E" w:rsidP="00016450">
      <w:pPr>
        <w:pStyle w:val="Paragrafoelenco"/>
        <w:numPr>
          <w:ilvl w:val="0"/>
          <w:numId w:val="15"/>
        </w:numPr>
        <w:suppressAutoHyphens/>
        <w:jc w:val="both"/>
        <w:rPr>
          <w:rFonts w:ascii="Arial" w:hAnsi="Arial" w:cs="Arial"/>
        </w:rPr>
      </w:pPr>
      <w:r w:rsidRPr="00F62065">
        <w:rPr>
          <w:rFonts w:ascii="Arial" w:hAnsi="Arial" w:cs="Arial"/>
        </w:rPr>
        <w:t xml:space="preserve">Richieste per revisione dei veicoli o controlli di Legge: </w:t>
      </w:r>
    </w:p>
    <w:p w14:paraId="695ED4B3" w14:textId="79434F8A" w:rsidR="00644466" w:rsidRDefault="0000475E" w:rsidP="0000475E">
      <w:pPr>
        <w:suppressAutoHyphens/>
        <w:jc w:val="both"/>
        <w:rPr>
          <w:rFonts w:ascii="Arial" w:hAnsi="Arial" w:cs="Arial"/>
        </w:rPr>
      </w:pPr>
      <w:r w:rsidRPr="0000475E">
        <w:rPr>
          <w:rFonts w:ascii="Arial" w:hAnsi="Arial" w:cs="Arial"/>
        </w:rPr>
        <w:t xml:space="preserve">Per queste richieste, in base al calendario comunicato dal Referente o personale delegato della Committente a seconda delle necessità (normalmente nel mese precedente alla data di scadenza della Revisione Ministeriale o Verifica Periodica), </w:t>
      </w:r>
      <w:r w:rsidR="00BD3E84">
        <w:rPr>
          <w:rFonts w:ascii="Arial" w:hAnsi="Arial" w:cs="Arial"/>
        </w:rPr>
        <w:t>la</w:t>
      </w:r>
      <w:r w:rsidRPr="0000475E">
        <w:rPr>
          <w:rFonts w:ascii="Arial" w:hAnsi="Arial" w:cs="Arial"/>
        </w:rPr>
        <w:t xml:space="preserve"> Contraente dovrà garantirne l'effettuazione nei modi e nei termini previsti dalle cogenti Norme di Legge.</w:t>
      </w:r>
    </w:p>
    <w:p w14:paraId="264F4949" w14:textId="77777777" w:rsidR="00644466" w:rsidRDefault="00644466">
      <w:pPr>
        <w:rPr>
          <w:rFonts w:ascii="Arial" w:hAnsi="Arial" w:cs="Arial"/>
        </w:rPr>
      </w:pPr>
      <w:r>
        <w:rPr>
          <w:rFonts w:ascii="Arial" w:hAnsi="Arial" w:cs="Arial"/>
        </w:rPr>
        <w:br w:type="page"/>
      </w:r>
    </w:p>
    <w:p w14:paraId="7612C146" w14:textId="77777777" w:rsidR="0000475E" w:rsidRPr="00F62065" w:rsidRDefault="0000475E" w:rsidP="0000475E">
      <w:pPr>
        <w:pStyle w:val="Titolo1"/>
        <w:rPr>
          <w:rFonts w:ascii="Arial" w:hAnsi="Arial" w:cs="Arial"/>
          <w:b/>
          <w:bCs/>
          <w:color w:val="auto"/>
          <w:sz w:val="32"/>
          <w:szCs w:val="32"/>
        </w:rPr>
      </w:pPr>
      <w:bookmarkStart w:id="15" w:name="_Toc83974169"/>
      <w:r w:rsidRPr="00F62065">
        <w:rPr>
          <w:rFonts w:ascii="Arial" w:hAnsi="Arial" w:cs="Arial"/>
          <w:b/>
          <w:bCs/>
          <w:color w:val="auto"/>
          <w:sz w:val="32"/>
          <w:szCs w:val="32"/>
        </w:rPr>
        <w:lastRenderedPageBreak/>
        <w:t>Art. 9 - DOCUMENTAZIONE E REPORTISTICA</w:t>
      </w:r>
      <w:bookmarkEnd w:id="15"/>
    </w:p>
    <w:p w14:paraId="488D89FF" w14:textId="0DDFD50D" w:rsidR="0000475E" w:rsidRPr="00170264" w:rsidRDefault="0000475E" w:rsidP="00170264">
      <w:pPr>
        <w:pStyle w:val="Paragrafoelenco"/>
        <w:numPr>
          <w:ilvl w:val="0"/>
          <w:numId w:val="19"/>
        </w:numPr>
        <w:autoSpaceDE w:val="0"/>
        <w:autoSpaceDN w:val="0"/>
        <w:adjustRightInd w:val="0"/>
        <w:spacing w:before="240" w:after="0" w:line="240" w:lineRule="auto"/>
        <w:jc w:val="both"/>
        <w:rPr>
          <w:rFonts w:ascii="Arial" w:hAnsi="Arial" w:cs="Arial"/>
        </w:rPr>
      </w:pPr>
      <w:r w:rsidRPr="00170264">
        <w:rPr>
          <w:rFonts w:ascii="Arial" w:hAnsi="Arial" w:cs="Arial"/>
        </w:rPr>
        <w:t>Per una corretta valutazione degli interventi da parte del</w:t>
      </w:r>
      <w:r w:rsidR="00BD3E84">
        <w:rPr>
          <w:rFonts w:ascii="Arial" w:hAnsi="Arial" w:cs="Arial"/>
        </w:rPr>
        <w:t>la</w:t>
      </w:r>
      <w:r w:rsidRPr="00170264">
        <w:rPr>
          <w:rFonts w:ascii="Arial" w:hAnsi="Arial" w:cs="Arial"/>
        </w:rPr>
        <w:t xml:space="preserve"> Committente, </w:t>
      </w:r>
      <w:r w:rsidR="00BD3E84">
        <w:rPr>
          <w:rFonts w:ascii="Arial" w:hAnsi="Arial" w:cs="Arial"/>
        </w:rPr>
        <w:t xml:space="preserve">la </w:t>
      </w:r>
      <w:r w:rsidRPr="00170264">
        <w:rPr>
          <w:rFonts w:ascii="Arial" w:hAnsi="Arial" w:cs="Arial"/>
        </w:rPr>
        <w:t xml:space="preserve">Contraente </w:t>
      </w:r>
      <w:r w:rsidR="00A32FB8" w:rsidRPr="00170264">
        <w:rPr>
          <w:rFonts w:ascii="Arial" w:hAnsi="Arial" w:cs="Arial"/>
        </w:rPr>
        <w:t>è tenuta</w:t>
      </w:r>
      <w:r w:rsidRPr="00170264">
        <w:rPr>
          <w:rFonts w:ascii="Arial" w:hAnsi="Arial" w:cs="Arial"/>
        </w:rPr>
        <w:t xml:space="preserve"> a fornire copia dei cataloghi e/o listini prezzi di volta in volta vigenti per i ricambi, parti e componenti utilizzati nell’esecuzione dell’appalto, per via informatica, e comunque secondo quanto verrà concordato successivamente con la Committente, nonché copie dei tempari o simili utilizzati per la determinazione dei corrispettivi</w:t>
      </w:r>
      <w:r w:rsidR="00170264" w:rsidRPr="00170264">
        <w:rPr>
          <w:rFonts w:ascii="Arial" w:hAnsi="Arial" w:cs="Arial"/>
        </w:rPr>
        <w:t>.</w:t>
      </w:r>
    </w:p>
    <w:p w14:paraId="0DCDD1FF" w14:textId="427EDD97" w:rsidR="00170264" w:rsidRPr="00170264" w:rsidRDefault="00BD3E84" w:rsidP="00170264">
      <w:pPr>
        <w:pStyle w:val="Paragrafoelenco"/>
        <w:numPr>
          <w:ilvl w:val="0"/>
          <w:numId w:val="19"/>
        </w:numPr>
        <w:autoSpaceDE w:val="0"/>
        <w:autoSpaceDN w:val="0"/>
        <w:adjustRightInd w:val="0"/>
        <w:spacing w:before="240" w:after="0" w:line="240" w:lineRule="auto"/>
        <w:jc w:val="both"/>
        <w:rPr>
          <w:rFonts w:ascii="Arial" w:hAnsi="Arial" w:cs="Arial"/>
        </w:rPr>
      </w:pPr>
      <w:r>
        <w:rPr>
          <w:rFonts w:ascii="Arial" w:hAnsi="Arial" w:cs="Arial"/>
        </w:rPr>
        <w:t>La</w:t>
      </w:r>
      <w:r w:rsidR="00170264" w:rsidRPr="00170264">
        <w:rPr>
          <w:rFonts w:ascii="Arial" w:hAnsi="Arial" w:cs="Arial"/>
        </w:rPr>
        <w:t xml:space="preserve"> Contraente dovrà inviare, a seguito di ogni intervento</w:t>
      </w:r>
      <w:r w:rsidR="00170264">
        <w:rPr>
          <w:rFonts w:ascii="Arial" w:hAnsi="Arial" w:cs="Arial"/>
        </w:rPr>
        <w:t>, entro un giorno lavorativo dal completamento dei lavori,</w:t>
      </w:r>
      <w:r w:rsidR="00170264" w:rsidRPr="00170264">
        <w:rPr>
          <w:rFonts w:ascii="Arial" w:hAnsi="Arial" w:cs="Arial"/>
        </w:rPr>
        <w:t xml:space="preserve"> un rapporto di officina dettagliato su carta intestata del Centro di Assistenza esecutore.</w:t>
      </w:r>
    </w:p>
    <w:p w14:paraId="78F3E74E" w14:textId="77777777" w:rsidR="0000475E" w:rsidRPr="0000475E" w:rsidRDefault="0000475E" w:rsidP="0000475E">
      <w:pPr>
        <w:suppressAutoHyphens/>
        <w:jc w:val="both"/>
        <w:rPr>
          <w:rFonts w:ascii="Arial" w:hAnsi="Arial" w:cs="Arial"/>
        </w:rPr>
      </w:pPr>
    </w:p>
    <w:p w14:paraId="3FFD9C37" w14:textId="2757B97A" w:rsidR="0000475E" w:rsidRPr="00F62065" w:rsidRDefault="0000475E" w:rsidP="0000475E">
      <w:pPr>
        <w:pStyle w:val="Titolo1"/>
        <w:rPr>
          <w:rFonts w:ascii="Arial" w:hAnsi="Arial" w:cs="Arial"/>
          <w:b/>
          <w:bCs/>
          <w:color w:val="auto"/>
          <w:sz w:val="32"/>
          <w:szCs w:val="32"/>
        </w:rPr>
      </w:pPr>
      <w:bookmarkStart w:id="16" w:name="_Toc83974170"/>
      <w:r w:rsidRPr="00F62065">
        <w:rPr>
          <w:rFonts w:ascii="Arial" w:hAnsi="Arial" w:cs="Arial"/>
          <w:b/>
          <w:bCs/>
          <w:color w:val="auto"/>
          <w:sz w:val="32"/>
          <w:szCs w:val="32"/>
        </w:rPr>
        <w:t>Art. 10 - CONTABILITA' LAVORI/FORNITURE</w:t>
      </w:r>
      <w:bookmarkEnd w:id="16"/>
    </w:p>
    <w:p w14:paraId="7F5EADA3" w14:textId="20DB4DAB" w:rsidR="0000475E" w:rsidRPr="0000475E" w:rsidRDefault="0000475E" w:rsidP="00016450">
      <w:pPr>
        <w:numPr>
          <w:ilvl w:val="0"/>
          <w:numId w:val="16"/>
        </w:numPr>
        <w:suppressAutoHyphens/>
        <w:spacing w:before="240" w:line="276" w:lineRule="auto"/>
        <w:jc w:val="both"/>
        <w:rPr>
          <w:rFonts w:ascii="Arial" w:hAnsi="Arial" w:cs="Arial"/>
        </w:rPr>
      </w:pPr>
      <w:r w:rsidRPr="0000475E">
        <w:rPr>
          <w:rFonts w:ascii="Arial" w:hAnsi="Arial" w:cs="Arial"/>
        </w:rPr>
        <w:t xml:space="preserve">Al termine della attività, </w:t>
      </w:r>
      <w:r w:rsidR="00BD3E84">
        <w:rPr>
          <w:rFonts w:ascii="Arial" w:hAnsi="Arial" w:cs="Arial"/>
        </w:rPr>
        <w:t>la</w:t>
      </w:r>
      <w:r w:rsidRPr="0000475E">
        <w:rPr>
          <w:rFonts w:ascii="Arial" w:hAnsi="Arial" w:cs="Arial"/>
        </w:rPr>
        <w:t xml:space="preserve"> Contraente emetterà </w:t>
      </w:r>
      <w:r w:rsidR="00A32FB8">
        <w:rPr>
          <w:rFonts w:ascii="Arial" w:hAnsi="Arial" w:cs="Arial"/>
        </w:rPr>
        <w:t>consuntivo</w:t>
      </w:r>
      <w:r w:rsidRPr="0000475E">
        <w:rPr>
          <w:rFonts w:ascii="Arial" w:hAnsi="Arial" w:cs="Arial"/>
        </w:rPr>
        <w:t xml:space="preserve"> delle lavorazioni eseguite (</w:t>
      </w:r>
      <w:proofErr w:type="spellStart"/>
      <w:r w:rsidRPr="0000475E">
        <w:rPr>
          <w:rFonts w:ascii="Arial" w:hAnsi="Arial" w:cs="Arial"/>
        </w:rPr>
        <w:t>pre</w:t>
      </w:r>
      <w:proofErr w:type="spellEnd"/>
      <w:r w:rsidRPr="0000475E">
        <w:rPr>
          <w:rFonts w:ascii="Arial" w:hAnsi="Arial" w:cs="Arial"/>
        </w:rPr>
        <w:t>-fattura) e</w:t>
      </w:r>
      <w:r w:rsidR="00F62065">
        <w:rPr>
          <w:rFonts w:ascii="Arial" w:hAnsi="Arial" w:cs="Arial"/>
        </w:rPr>
        <w:t xml:space="preserve"> l</w:t>
      </w:r>
      <w:r w:rsidR="00A32FB8">
        <w:rPr>
          <w:rFonts w:ascii="Arial" w:hAnsi="Arial" w:cs="Arial"/>
        </w:rPr>
        <w:t>o</w:t>
      </w:r>
      <w:r w:rsidRPr="0000475E">
        <w:rPr>
          <w:rFonts w:ascii="Arial" w:hAnsi="Arial" w:cs="Arial"/>
        </w:rPr>
        <w:t xml:space="preserve"> invi</w:t>
      </w:r>
      <w:r w:rsidR="00F62065">
        <w:rPr>
          <w:rFonts w:ascii="Arial" w:hAnsi="Arial" w:cs="Arial"/>
        </w:rPr>
        <w:t>erà</w:t>
      </w:r>
      <w:r w:rsidRPr="0000475E">
        <w:rPr>
          <w:rFonts w:ascii="Arial" w:hAnsi="Arial" w:cs="Arial"/>
        </w:rPr>
        <w:t xml:space="preserve"> alla Committente, la quale comunicherà al</w:t>
      </w:r>
      <w:r w:rsidR="00BD3E84">
        <w:rPr>
          <w:rFonts w:ascii="Arial" w:hAnsi="Arial" w:cs="Arial"/>
        </w:rPr>
        <w:t>la</w:t>
      </w:r>
      <w:r w:rsidRPr="0000475E">
        <w:rPr>
          <w:rFonts w:ascii="Arial" w:hAnsi="Arial" w:cs="Arial"/>
        </w:rPr>
        <w:t xml:space="preserve"> Contraente il numero di Ordine di Acquisto (di seguito "ODA"), relativo alle attività svolte, da riportare in fattura in aggiunta al numero del preventivo, al numero</w:t>
      </w:r>
      <w:r w:rsidR="00A32FB8">
        <w:rPr>
          <w:rFonts w:ascii="Arial" w:hAnsi="Arial" w:cs="Arial"/>
        </w:rPr>
        <w:t xml:space="preserve"> dell’Avviso, </w:t>
      </w:r>
      <w:r w:rsidRPr="0000475E">
        <w:rPr>
          <w:rFonts w:ascii="Arial" w:hAnsi="Arial" w:cs="Arial"/>
        </w:rPr>
        <w:t xml:space="preserve">alla targa del veicolo o numero di </w:t>
      </w:r>
      <w:proofErr w:type="spellStart"/>
      <w:r w:rsidRPr="0000475E">
        <w:rPr>
          <w:rFonts w:ascii="Arial" w:hAnsi="Arial" w:cs="Arial"/>
        </w:rPr>
        <w:t>equipment</w:t>
      </w:r>
      <w:proofErr w:type="spellEnd"/>
      <w:r w:rsidRPr="0000475E">
        <w:rPr>
          <w:rFonts w:ascii="Arial" w:hAnsi="Arial" w:cs="Arial"/>
        </w:rPr>
        <w:t xml:space="preserve"> dell'attrezzatura; in risposta </w:t>
      </w:r>
      <w:r w:rsidR="00BD3E84">
        <w:rPr>
          <w:rFonts w:ascii="Arial" w:hAnsi="Arial" w:cs="Arial"/>
        </w:rPr>
        <w:t>la</w:t>
      </w:r>
      <w:r w:rsidRPr="0000475E">
        <w:rPr>
          <w:rFonts w:ascii="Arial" w:hAnsi="Arial" w:cs="Arial"/>
        </w:rPr>
        <w:t xml:space="preserve"> Contraente trasmetterà</w:t>
      </w:r>
      <w:r w:rsidR="00A32FB8">
        <w:rPr>
          <w:rFonts w:ascii="Arial" w:hAnsi="Arial" w:cs="Arial"/>
        </w:rPr>
        <w:t>,</w:t>
      </w:r>
      <w:r w:rsidRPr="0000475E">
        <w:rPr>
          <w:rFonts w:ascii="Arial" w:hAnsi="Arial" w:cs="Arial"/>
        </w:rPr>
        <w:t xml:space="preserve"> </w:t>
      </w:r>
      <w:r w:rsidR="00A32FB8">
        <w:rPr>
          <w:rFonts w:ascii="Arial" w:hAnsi="Arial" w:cs="Arial"/>
        </w:rPr>
        <w:t xml:space="preserve">tramite </w:t>
      </w:r>
      <w:proofErr w:type="gramStart"/>
      <w:r w:rsidR="00A32FB8">
        <w:rPr>
          <w:rFonts w:ascii="Arial" w:hAnsi="Arial" w:cs="Arial"/>
        </w:rPr>
        <w:t>email</w:t>
      </w:r>
      <w:proofErr w:type="gramEnd"/>
      <w:r w:rsidR="00A32FB8">
        <w:rPr>
          <w:rFonts w:ascii="Arial" w:hAnsi="Arial" w:cs="Arial"/>
        </w:rPr>
        <w:t>,</w:t>
      </w:r>
      <w:r w:rsidRPr="0000475E">
        <w:rPr>
          <w:rFonts w:ascii="Arial" w:hAnsi="Arial" w:cs="Arial"/>
        </w:rPr>
        <w:t xml:space="preserve"> una copia</w:t>
      </w:r>
      <w:r w:rsidR="009C062D">
        <w:rPr>
          <w:rFonts w:ascii="Arial" w:hAnsi="Arial" w:cs="Arial"/>
        </w:rPr>
        <w:t xml:space="preserve"> di cortesia</w:t>
      </w:r>
      <w:r w:rsidRPr="0000475E">
        <w:rPr>
          <w:rFonts w:ascii="Arial" w:hAnsi="Arial" w:cs="Arial"/>
        </w:rPr>
        <w:t xml:space="preserve"> della fattura. </w:t>
      </w:r>
    </w:p>
    <w:p w14:paraId="0943320D" w14:textId="5E00F1FE" w:rsidR="0000475E" w:rsidRPr="009C062D" w:rsidRDefault="0000475E" w:rsidP="009C062D">
      <w:pPr>
        <w:pStyle w:val="Paragrafoelenco"/>
        <w:numPr>
          <w:ilvl w:val="0"/>
          <w:numId w:val="16"/>
        </w:numPr>
        <w:suppressAutoHyphens/>
        <w:spacing w:line="276" w:lineRule="auto"/>
        <w:jc w:val="both"/>
        <w:rPr>
          <w:rFonts w:ascii="Arial" w:hAnsi="Arial" w:cs="Arial"/>
        </w:rPr>
      </w:pPr>
      <w:r w:rsidRPr="009C062D">
        <w:rPr>
          <w:rFonts w:ascii="Arial" w:hAnsi="Arial" w:cs="Arial"/>
        </w:rPr>
        <w:t xml:space="preserve">L’emissione di fatture, per l’anno amministrativo di riferimento, ha come termine ultimo il giorno 15 </w:t>
      </w:r>
      <w:r w:rsidR="00F62065" w:rsidRPr="009C062D">
        <w:rPr>
          <w:rFonts w:ascii="Arial" w:hAnsi="Arial" w:cs="Arial"/>
        </w:rPr>
        <w:t>dicembre</w:t>
      </w:r>
      <w:r w:rsidRPr="009C062D">
        <w:rPr>
          <w:rFonts w:ascii="Arial" w:hAnsi="Arial" w:cs="Arial"/>
        </w:rPr>
        <w:t>, le successive dovranno avere data di emissione del nuovo anno amministrativo.</w:t>
      </w:r>
    </w:p>
    <w:p w14:paraId="4980D6AB" w14:textId="77777777" w:rsidR="0000475E" w:rsidRPr="00F62065" w:rsidRDefault="0000475E" w:rsidP="0000475E">
      <w:pPr>
        <w:pStyle w:val="Titolo1"/>
        <w:rPr>
          <w:rFonts w:ascii="Arial" w:hAnsi="Arial" w:cs="Arial"/>
          <w:b/>
          <w:bCs/>
          <w:color w:val="auto"/>
          <w:sz w:val="32"/>
          <w:szCs w:val="32"/>
        </w:rPr>
      </w:pPr>
      <w:bookmarkStart w:id="17" w:name="_Toc83974171"/>
      <w:r w:rsidRPr="00F62065">
        <w:rPr>
          <w:rFonts w:ascii="Arial" w:hAnsi="Arial" w:cs="Arial"/>
          <w:b/>
          <w:bCs/>
          <w:color w:val="auto"/>
          <w:sz w:val="32"/>
          <w:szCs w:val="32"/>
        </w:rPr>
        <w:t>Art. 11 - PENALI</w:t>
      </w:r>
      <w:bookmarkEnd w:id="17"/>
      <w:r w:rsidRPr="00F62065">
        <w:rPr>
          <w:rFonts w:ascii="Arial" w:hAnsi="Arial" w:cs="Arial"/>
          <w:b/>
          <w:bCs/>
          <w:color w:val="auto"/>
          <w:sz w:val="32"/>
          <w:szCs w:val="32"/>
        </w:rPr>
        <w:t xml:space="preserve"> </w:t>
      </w:r>
    </w:p>
    <w:p w14:paraId="608DFA49" w14:textId="0BED0D63" w:rsidR="00F62065" w:rsidRDefault="0000475E" w:rsidP="00F62065">
      <w:pPr>
        <w:suppressAutoHyphens/>
        <w:spacing w:before="240"/>
        <w:jc w:val="both"/>
        <w:rPr>
          <w:rFonts w:ascii="Arial" w:hAnsi="Arial" w:cs="Arial"/>
        </w:rPr>
      </w:pPr>
      <w:r w:rsidRPr="0000475E">
        <w:rPr>
          <w:rFonts w:ascii="Arial" w:hAnsi="Arial" w:cs="Arial"/>
        </w:rPr>
        <w:t xml:space="preserve">In caso di inadempienza del presente Capitolato, </w:t>
      </w:r>
      <w:r w:rsidR="00BD3E84">
        <w:rPr>
          <w:rFonts w:ascii="Arial" w:hAnsi="Arial" w:cs="Arial"/>
        </w:rPr>
        <w:t>la</w:t>
      </w:r>
      <w:r w:rsidRPr="0000475E">
        <w:rPr>
          <w:rFonts w:ascii="Arial" w:hAnsi="Arial" w:cs="Arial"/>
        </w:rPr>
        <w:t xml:space="preserve"> Contraente si assume ogni responsabilità civile e penale nei confronti di chiunque avente causa.</w:t>
      </w:r>
    </w:p>
    <w:p w14:paraId="6EB84BE3" w14:textId="26C5347F" w:rsidR="0000475E" w:rsidRPr="0000475E" w:rsidRDefault="0000475E" w:rsidP="00F62065">
      <w:pPr>
        <w:suppressAutoHyphens/>
        <w:spacing w:before="240"/>
        <w:jc w:val="both"/>
        <w:rPr>
          <w:rFonts w:ascii="Arial" w:hAnsi="Arial" w:cs="Arial"/>
        </w:rPr>
      </w:pPr>
      <w:r w:rsidRPr="0000475E">
        <w:rPr>
          <w:rFonts w:ascii="Arial" w:hAnsi="Arial" w:cs="Arial"/>
        </w:rPr>
        <w:t xml:space="preserve">Di seguito </w:t>
      </w:r>
      <w:r w:rsidR="00F62065">
        <w:rPr>
          <w:rFonts w:ascii="Arial" w:hAnsi="Arial" w:cs="Arial"/>
        </w:rPr>
        <w:t>è</w:t>
      </w:r>
      <w:r w:rsidRPr="0000475E">
        <w:rPr>
          <w:rFonts w:ascii="Arial" w:hAnsi="Arial" w:cs="Arial"/>
        </w:rPr>
        <w:t xml:space="preserve"> esplicita</w:t>
      </w:r>
      <w:r w:rsidR="00F62065">
        <w:rPr>
          <w:rFonts w:ascii="Arial" w:hAnsi="Arial" w:cs="Arial"/>
        </w:rPr>
        <w:t>ta</w:t>
      </w:r>
      <w:r w:rsidRPr="0000475E">
        <w:rPr>
          <w:rFonts w:ascii="Arial" w:hAnsi="Arial" w:cs="Arial"/>
        </w:rPr>
        <w:t xml:space="preserve"> l'applicazione delle penali</w:t>
      </w:r>
      <w:r w:rsidR="00F62065">
        <w:rPr>
          <w:rFonts w:ascii="Arial" w:hAnsi="Arial" w:cs="Arial"/>
        </w:rPr>
        <w:t>.</w:t>
      </w:r>
    </w:p>
    <w:p w14:paraId="2F4447A4" w14:textId="4AE763BB" w:rsidR="0000475E" w:rsidRDefault="0000475E" w:rsidP="0000475E">
      <w:pPr>
        <w:suppressAutoHyphens/>
        <w:jc w:val="both"/>
        <w:rPr>
          <w:rFonts w:ascii="Arial" w:hAnsi="Arial" w:cs="Arial"/>
        </w:rPr>
      </w:pPr>
      <w:r w:rsidRPr="0000475E">
        <w:rPr>
          <w:rFonts w:ascii="Arial" w:hAnsi="Arial" w:cs="Arial"/>
        </w:rPr>
        <w:t>Con riferimento ai livelli di servizio</w:t>
      </w:r>
      <w:r w:rsidR="00A32FB8">
        <w:rPr>
          <w:rFonts w:ascii="Arial" w:hAnsi="Arial" w:cs="Arial"/>
        </w:rPr>
        <w:t xml:space="preserve"> (Art.8)</w:t>
      </w:r>
      <w:r w:rsidRPr="0000475E">
        <w:rPr>
          <w:rFonts w:ascii="Arial" w:hAnsi="Arial" w:cs="Arial"/>
        </w:rPr>
        <w:t xml:space="preserve"> di cui al presente Capitolato e al Contratto d’Appalto, in caso di non rispetto da parte del</w:t>
      </w:r>
      <w:r w:rsidR="00BD3E84">
        <w:rPr>
          <w:rFonts w:ascii="Arial" w:hAnsi="Arial" w:cs="Arial"/>
        </w:rPr>
        <w:t>la</w:t>
      </w:r>
      <w:r w:rsidRPr="0000475E">
        <w:rPr>
          <w:rFonts w:ascii="Arial" w:hAnsi="Arial" w:cs="Arial"/>
        </w:rPr>
        <w:t xml:space="preserve"> Contraente sarà possibile l’applicazione delle seguenti penalità: </w:t>
      </w:r>
    </w:p>
    <w:p w14:paraId="5863D98B" w14:textId="250DD723" w:rsidR="00A32FB8" w:rsidRDefault="00A32FB8" w:rsidP="00A32FB8">
      <w:pPr>
        <w:numPr>
          <w:ilvl w:val="0"/>
          <w:numId w:val="22"/>
        </w:numPr>
        <w:suppressAutoHyphens/>
        <w:spacing w:line="276" w:lineRule="auto"/>
        <w:jc w:val="both"/>
        <w:rPr>
          <w:rFonts w:ascii="Arial" w:hAnsi="Arial" w:cs="Arial"/>
        </w:rPr>
      </w:pPr>
      <w:r w:rsidRPr="00A32FB8">
        <w:rPr>
          <w:rFonts w:ascii="Arial" w:hAnsi="Arial" w:cs="Arial"/>
        </w:rPr>
        <w:t xml:space="preserve">il mancato rispetto dei tempi stabiliti per </w:t>
      </w:r>
      <w:r>
        <w:rPr>
          <w:rFonts w:ascii="Arial" w:hAnsi="Arial" w:cs="Arial"/>
        </w:rPr>
        <w:t xml:space="preserve">l’invio del preventivo comporterà l’applicazione di una </w:t>
      </w:r>
      <w:r w:rsidRPr="00A32FB8">
        <w:rPr>
          <w:rFonts w:ascii="Arial" w:hAnsi="Arial" w:cs="Arial"/>
        </w:rPr>
        <w:t xml:space="preserve">“penale per ritardo” pari a </w:t>
      </w:r>
      <w:r>
        <w:rPr>
          <w:rFonts w:ascii="Arial" w:hAnsi="Arial" w:cs="Arial"/>
        </w:rPr>
        <w:t>1/1000 dell’importo contrattuale del lotto, per ogni giorno di ritardo</w:t>
      </w:r>
      <w:r w:rsidRPr="00A32FB8">
        <w:rPr>
          <w:rFonts w:ascii="Arial" w:hAnsi="Arial" w:cs="Arial"/>
        </w:rPr>
        <w:t>;</w:t>
      </w:r>
    </w:p>
    <w:p w14:paraId="697D21F0" w14:textId="70B85842" w:rsidR="0000475E" w:rsidRPr="00A32FB8" w:rsidRDefault="0000475E" w:rsidP="00A32FB8">
      <w:pPr>
        <w:numPr>
          <w:ilvl w:val="0"/>
          <w:numId w:val="22"/>
        </w:numPr>
        <w:suppressAutoHyphens/>
        <w:spacing w:line="276" w:lineRule="auto"/>
        <w:jc w:val="both"/>
        <w:rPr>
          <w:rFonts w:ascii="Arial" w:hAnsi="Arial" w:cs="Arial"/>
        </w:rPr>
      </w:pPr>
      <w:r w:rsidRPr="00A32FB8">
        <w:rPr>
          <w:rFonts w:ascii="Arial" w:hAnsi="Arial" w:cs="Arial"/>
        </w:rPr>
        <w:t xml:space="preserve">il mancato rispetto dei tempi stabiliti per gli interventi di manutenzione e riparazione comporterà l'applicazione di una “penale per ritardo” pari a </w:t>
      </w:r>
      <w:r w:rsidR="00A32FB8">
        <w:rPr>
          <w:rFonts w:ascii="Arial" w:hAnsi="Arial" w:cs="Arial"/>
        </w:rPr>
        <w:t>1/1000 dell’importo contrattuale del lotto,</w:t>
      </w:r>
      <w:r w:rsidR="00A32FB8" w:rsidRPr="00A32FB8">
        <w:rPr>
          <w:rFonts w:ascii="Arial" w:hAnsi="Arial" w:cs="Arial"/>
        </w:rPr>
        <w:t xml:space="preserve"> </w:t>
      </w:r>
      <w:r w:rsidRPr="00A32FB8">
        <w:rPr>
          <w:rFonts w:ascii="Arial" w:hAnsi="Arial" w:cs="Arial"/>
        </w:rPr>
        <w:t>per ciascun veicolo o attrezzatura e ogni giorno di ritardo rispetto ai tempi standard di cui al paragrafo 8 del presente Capitolato; il calcolo dei giorni di “penale” sarà effettuato su base giorni lavorativi (anche il sabato qualora lavorativo per il punto di assistenza) e non festivi;</w:t>
      </w:r>
    </w:p>
    <w:p w14:paraId="008BD958" w14:textId="33A3D42B" w:rsidR="0000475E" w:rsidRPr="0000475E" w:rsidRDefault="0000475E" w:rsidP="00A32FB8">
      <w:pPr>
        <w:numPr>
          <w:ilvl w:val="0"/>
          <w:numId w:val="22"/>
        </w:numPr>
        <w:suppressAutoHyphens/>
        <w:spacing w:line="276" w:lineRule="auto"/>
        <w:jc w:val="both"/>
        <w:rPr>
          <w:rFonts w:ascii="Arial" w:hAnsi="Arial" w:cs="Arial"/>
        </w:rPr>
      </w:pPr>
      <w:r w:rsidRPr="0000475E">
        <w:rPr>
          <w:rFonts w:ascii="Arial" w:hAnsi="Arial" w:cs="Arial"/>
        </w:rPr>
        <w:t>nel caso di manutenzioni e/o riparazioni non effettuate a regola d’arte e secondo i dettami del presente Capitolato e del Contratto, nel caso di eventuali non conformità che dovessero emergere all’esito della “Verifica di Conformità” di cui al Contratto di Appalto,</w:t>
      </w:r>
      <w:r w:rsidR="00866C10">
        <w:rPr>
          <w:rFonts w:ascii="Arial" w:hAnsi="Arial" w:cs="Arial"/>
        </w:rPr>
        <w:t xml:space="preserve"> dopo verifica in contraddittorio con la Contraente,</w:t>
      </w:r>
      <w:r w:rsidRPr="0000475E">
        <w:rPr>
          <w:rFonts w:ascii="Arial" w:hAnsi="Arial" w:cs="Arial"/>
        </w:rPr>
        <w:t xml:space="preserve"> </w:t>
      </w:r>
      <w:r w:rsidR="00BD3E84">
        <w:rPr>
          <w:rFonts w:ascii="Arial" w:hAnsi="Arial" w:cs="Arial"/>
        </w:rPr>
        <w:t>la</w:t>
      </w:r>
      <w:r w:rsidRPr="0000475E">
        <w:rPr>
          <w:rFonts w:ascii="Arial" w:hAnsi="Arial" w:cs="Arial"/>
        </w:rPr>
        <w:t xml:space="preserve"> Contraente dovrà provvedere a sua cura e spese al ripristino della non conformità. Inoltre, la Committente, si riserva il diritto di applicare la penale di € 100,00 (</w:t>
      </w:r>
      <w:r w:rsidR="009B2D6D" w:rsidRPr="0000475E">
        <w:rPr>
          <w:rFonts w:ascii="Arial" w:hAnsi="Arial" w:cs="Arial"/>
        </w:rPr>
        <w:t>euro</w:t>
      </w:r>
      <w:r w:rsidRPr="0000475E">
        <w:rPr>
          <w:rFonts w:ascii="Arial" w:hAnsi="Arial" w:cs="Arial"/>
        </w:rPr>
        <w:t xml:space="preserve"> cento/00)</w:t>
      </w:r>
      <w:r w:rsidR="00866C10">
        <w:rPr>
          <w:rFonts w:ascii="Arial" w:hAnsi="Arial" w:cs="Arial"/>
        </w:rPr>
        <w:t xml:space="preserve"> per la mancata manutenzione a regola d’arte</w:t>
      </w:r>
      <w:r w:rsidRPr="0000475E">
        <w:rPr>
          <w:rFonts w:ascii="Arial" w:hAnsi="Arial" w:cs="Arial"/>
        </w:rPr>
        <w:t>;</w:t>
      </w:r>
    </w:p>
    <w:p w14:paraId="27A613DC" w14:textId="01A6A33B" w:rsidR="0000475E" w:rsidRPr="0000475E" w:rsidRDefault="0000475E" w:rsidP="00A32FB8">
      <w:pPr>
        <w:numPr>
          <w:ilvl w:val="0"/>
          <w:numId w:val="22"/>
        </w:numPr>
        <w:suppressAutoHyphens/>
        <w:spacing w:line="276" w:lineRule="auto"/>
        <w:jc w:val="both"/>
        <w:rPr>
          <w:rFonts w:ascii="Arial" w:hAnsi="Arial" w:cs="Arial"/>
        </w:rPr>
      </w:pPr>
      <w:r w:rsidRPr="0000475E">
        <w:rPr>
          <w:rFonts w:ascii="Arial" w:hAnsi="Arial" w:cs="Arial"/>
        </w:rPr>
        <w:lastRenderedPageBreak/>
        <w:t xml:space="preserve">Riferimento Art. 8 punto </w:t>
      </w:r>
      <w:r w:rsidR="00A367DF">
        <w:rPr>
          <w:rFonts w:ascii="Arial" w:hAnsi="Arial" w:cs="Arial"/>
        </w:rPr>
        <w:t>2</w:t>
      </w:r>
      <w:r w:rsidRPr="0000475E">
        <w:rPr>
          <w:rFonts w:ascii="Arial" w:hAnsi="Arial" w:cs="Arial"/>
        </w:rPr>
        <w:t xml:space="preserve">) - il mancato rispetto comporterà l'applicazione di una penale pari ad €. 100,00 (cento/00) per ogni giorno di ritardo sia per il ritiro che riconsegna del veicolo o attrezzatura; </w:t>
      </w:r>
    </w:p>
    <w:p w14:paraId="2DD2879D" w14:textId="3E1EFDF4" w:rsidR="0000475E" w:rsidRDefault="0000475E" w:rsidP="00A32FB8">
      <w:pPr>
        <w:numPr>
          <w:ilvl w:val="0"/>
          <w:numId w:val="22"/>
        </w:numPr>
        <w:suppressAutoHyphens/>
        <w:spacing w:line="276" w:lineRule="auto"/>
        <w:jc w:val="both"/>
        <w:rPr>
          <w:rFonts w:ascii="Arial" w:hAnsi="Arial" w:cs="Arial"/>
        </w:rPr>
      </w:pPr>
      <w:r w:rsidRPr="0000475E">
        <w:rPr>
          <w:rFonts w:ascii="Arial" w:hAnsi="Arial" w:cs="Arial"/>
        </w:rPr>
        <w:t xml:space="preserve">Riferimento Art. 8 punto </w:t>
      </w:r>
      <w:r w:rsidR="00644466">
        <w:rPr>
          <w:rFonts w:ascii="Arial" w:hAnsi="Arial" w:cs="Arial"/>
        </w:rPr>
        <w:t>3</w:t>
      </w:r>
      <w:r w:rsidRPr="0000475E">
        <w:rPr>
          <w:rFonts w:ascii="Arial" w:hAnsi="Arial" w:cs="Arial"/>
        </w:rPr>
        <w:t xml:space="preserve"> - il mancato rispetto comporterà l'applicazione di una penale</w:t>
      </w:r>
      <w:r w:rsidR="009B2D6D">
        <w:rPr>
          <w:rFonts w:ascii="Arial" w:hAnsi="Arial" w:cs="Arial"/>
        </w:rPr>
        <w:t xml:space="preserve"> giornaliera</w:t>
      </w:r>
      <w:r w:rsidRPr="0000475E">
        <w:rPr>
          <w:rFonts w:ascii="Arial" w:hAnsi="Arial" w:cs="Arial"/>
        </w:rPr>
        <w:t xml:space="preserve"> pari a</w:t>
      </w:r>
      <w:r w:rsidR="009B2D6D">
        <w:rPr>
          <w:rFonts w:ascii="Arial" w:hAnsi="Arial" w:cs="Arial"/>
        </w:rPr>
        <w:t>d 1/1000 dell’importo contrattuale,</w:t>
      </w:r>
      <w:r w:rsidRPr="0000475E">
        <w:rPr>
          <w:rFonts w:ascii="Arial" w:hAnsi="Arial" w:cs="Arial"/>
        </w:rPr>
        <w:t xml:space="preserve"> per singolo veicolo oltre agli oneri economici burocratici aggiuntivi atti a ristabilire la conformità alle Norme</w:t>
      </w:r>
      <w:r w:rsidR="009B2D6D">
        <w:rPr>
          <w:rFonts w:ascii="Arial" w:hAnsi="Arial" w:cs="Arial"/>
        </w:rPr>
        <w:t>;</w:t>
      </w:r>
    </w:p>
    <w:p w14:paraId="43382CB9" w14:textId="6D4CF30E" w:rsidR="00170264" w:rsidRDefault="00170264" w:rsidP="00A32FB8">
      <w:pPr>
        <w:numPr>
          <w:ilvl w:val="0"/>
          <w:numId w:val="22"/>
        </w:numPr>
        <w:suppressAutoHyphens/>
        <w:spacing w:line="276" w:lineRule="auto"/>
        <w:jc w:val="both"/>
        <w:rPr>
          <w:rFonts w:ascii="Arial" w:hAnsi="Arial" w:cs="Arial"/>
        </w:rPr>
      </w:pPr>
      <w:r w:rsidRPr="00170264">
        <w:rPr>
          <w:rFonts w:ascii="Arial" w:hAnsi="Arial" w:cs="Arial"/>
        </w:rPr>
        <w:t xml:space="preserve">Riferimento Art. 9 punto 2 - il mancato rispetto comporterà l'applicazione di una penale </w:t>
      </w:r>
      <w:r w:rsidR="009B2D6D">
        <w:rPr>
          <w:rFonts w:ascii="Arial" w:hAnsi="Arial" w:cs="Arial"/>
        </w:rPr>
        <w:t xml:space="preserve">giornaliera </w:t>
      </w:r>
      <w:r w:rsidRPr="00170264">
        <w:rPr>
          <w:rFonts w:ascii="Arial" w:hAnsi="Arial" w:cs="Arial"/>
        </w:rPr>
        <w:t xml:space="preserve">pari ad </w:t>
      </w:r>
      <w:r w:rsidR="009B2D6D">
        <w:rPr>
          <w:rFonts w:ascii="Arial" w:hAnsi="Arial" w:cs="Arial"/>
        </w:rPr>
        <w:t>1/1000 dell’importo contrattuale</w:t>
      </w:r>
      <w:r w:rsidRPr="00170264">
        <w:rPr>
          <w:rFonts w:ascii="Arial" w:hAnsi="Arial" w:cs="Arial"/>
        </w:rPr>
        <w:t>.</w:t>
      </w:r>
    </w:p>
    <w:p w14:paraId="00A95433" w14:textId="0CCD8D06" w:rsidR="009B2D6D" w:rsidRDefault="0000475E" w:rsidP="00170264">
      <w:pPr>
        <w:suppressAutoHyphens/>
        <w:spacing w:line="276" w:lineRule="auto"/>
        <w:jc w:val="both"/>
        <w:rPr>
          <w:rFonts w:ascii="Arial" w:hAnsi="Arial" w:cs="Arial"/>
        </w:rPr>
      </w:pPr>
      <w:r w:rsidRPr="00170264">
        <w:rPr>
          <w:rFonts w:ascii="Arial" w:hAnsi="Arial" w:cs="Arial"/>
        </w:rPr>
        <w:t>Eventuali interruzioni delle riparazioni richieste dalle Parti per eseguire perizie e verifiche in contraddittorio causeranno la sospensione del conteggio dei giorni necessari per l’intervento e pertanto determineranno il differimento dell’applicazione della “penale per ritardo”.</w:t>
      </w:r>
    </w:p>
    <w:p w14:paraId="7B0FEAE9" w14:textId="3FCE7DDF" w:rsidR="0000475E" w:rsidRPr="0000475E" w:rsidRDefault="0000475E" w:rsidP="0000475E">
      <w:pPr>
        <w:suppressAutoHyphens/>
        <w:jc w:val="both"/>
        <w:rPr>
          <w:rFonts w:ascii="Arial" w:hAnsi="Arial" w:cs="Arial"/>
          <w:b/>
        </w:rPr>
      </w:pPr>
      <w:r w:rsidRPr="0000475E">
        <w:rPr>
          <w:rFonts w:ascii="Arial" w:hAnsi="Arial" w:cs="Arial"/>
        </w:rPr>
        <w:t>Le penalità e le maggiori spese rimaste in carico ad Autostrade per l’Italia in danno dell’appaltatore saranno prelevate dai crediti maturati per il contratto oggetto del presente capitolato, e, ove mancasse il credito da parte dell’appaltatore, saranno prelevate dall'ammontare della cauzione definitiva. L’appaltatore, in tale ultimo caso, dovrà provvedere a ripristinare nel suo valore iniziale la cauzione nel termine di quindici giorni da quella del prelievo, sotto pena di decadenza dal contratto e della perdita della cauzione; la cauzione verrà incamerata senza bisogno di alcun atto. Gli eventuali inadempimenti contrattuali che daranno luogo all’applicazione dell</w:t>
      </w:r>
      <w:r w:rsidR="009B2D6D">
        <w:rPr>
          <w:rFonts w:ascii="Arial" w:hAnsi="Arial" w:cs="Arial"/>
        </w:rPr>
        <w:t>a</w:t>
      </w:r>
      <w:r w:rsidRPr="0000475E">
        <w:rPr>
          <w:rFonts w:ascii="Arial" w:hAnsi="Arial" w:cs="Arial"/>
        </w:rPr>
        <w:t xml:space="preserve"> penal</w:t>
      </w:r>
      <w:r w:rsidR="009B2D6D">
        <w:rPr>
          <w:rFonts w:ascii="Arial" w:hAnsi="Arial" w:cs="Arial"/>
        </w:rPr>
        <w:t>e,</w:t>
      </w:r>
      <w:r w:rsidRPr="0000475E">
        <w:rPr>
          <w:rFonts w:ascii="Arial" w:hAnsi="Arial" w:cs="Arial"/>
        </w:rPr>
        <w:t xml:space="preserve"> di cui a</w:t>
      </w:r>
      <w:r w:rsidR="009B2D6D">
        <w:rPr>
          <w:rFonts w:ascii="Arial" w:hAnsi="Arial" w:cs="Arial"/>
        </w:rPr>
        <w:t>l</w:t>
      </w:r>
      <w:r w:rsidRPr="0000475E">
        <w:rPr>
          <w:rFonts w:ascii="Arial" w:hAnsi="Arial" w:cs="Arial"/>
        </w:rPr>
        <w:t xml:space="preserve"> precedent</w:t>
      </w:r>
      <w:r w:rsidR="009B2D6D">
        <w:rPr>
          <w:rFonts w:ascii="Arial" w:hAnsi="Arial" w:cs="Arial"/>
        </w:rPr>
        <w:t>e</w:t>
      </w:r>
      <w:r w:rsidRPr="0000475E">
        <w:rPr>
          <w:rFonts w:ascii="Arial" w:hAnsi="Arial" w:cs="Arial"/>
        </w:rPr>
        <w:t xml:space="preserve"> p</w:t>
      </w:r>
      <w:r w:rsidR="009B2D6D">
        <w:rPr>
          <w:rFonts w:ascii="Arial" w:hAnsi="Arial" w:cs="Arial"/>
        </w:rPr>
        <w:t>unto 3</w:t>
      </w:r>
      <w:r w:rsidRPr="0000475E">
        <w:rPr>
          <w:rFonts w:ascii="Arial" w:hAnsi="Arial" w:cs="Arial"/>
        </w:rPr>
        <w:t>, verranno contestati all’appaltatore dal DEC</w:t>
      </w:r>
      <w:r w:rsidR="009B2D6D">
        <w:rPr>
          <w:rFonts w:ascii="Arial" w:hAnsi="Arial" w:cs="Arial"/>
        </w:rPr>
        <w:t>, tramite e-mail o PEC</w:t>
      </w:r>
      <w:r w:rsidRPr="0000475E">
        <w:rPr>
          <w:rFonts w:ascii="Arial" w:hAnsi="Arial" w:cs="Arial"/>
        </w:rPr>
        <w:t>. L’appaltatore dovrà comunicare eventualmente le proprie controdeduzioni nel termine massimo di 5 (cinque) giorni dalla stessa contestazione. Qualora dette deduzioni non siano accolte ovvero non vi sia stata risposta o la stessa non sia giunta nel termine indicato, la Committente procederà all’applicazione delle penali per i servizi contestati</w:t>
      </w:r>
      <w:r w:rsidR="00530C50">
        <w:rPr>
          <w:rFonts w:ascii="Arial" w:hAnsi="Arial" w:cs="Arial"/>
        </w:rPr>
        <w:t xml:space="preserve">. </w:t>
      </w:r>
    </w:p>
    <w:p w14:paraId="2CB3EA4D" w14:textId="5D392763" w:rsidR="0000475E" w:rsidRPr="00017175" w:rsidRDefault="0000475E" w:rsidP="0000475E">
      <w:pPr>
        <w:pStyle w:val="Titolo1"/>
        <w:rPr>
          <w:rFonts w:ascii="Arial" w:hAnsi="Arial" w:cs="Arial"/>
          <w:b/>
          <w:bCs/>
          <w:color w:val="auto"/>
          <w:sz w:val="32"/>
          <w:szCs w:val="32"/>
        </w:rPr>
      </w:pPr>
      <w:bookmarkStart w:id="18" w:name="_Toc83974172"/>
      <w:r w:rsidRPr="00017175">
        <w:rPr>
          <w:rFonts w:ascii="Arial" w:hAnsi="Arial" w:cs="Arial"/>
          <w:b/>
          <w:bCs/>
          <w:color w:val="auto"/>
          <w:sz w:val="32"/>
          <w:szCs w:val="32"/>
        </w:rPr>
        <w:t>Art. 1</w:t>
      </w:r>
      <w:r w:rsidR="00BD3E84">
        <w:rPr>
          <w:rFonts w:ascii="Arial" w:hAnsi="Arial" w:cs="Arial"/>
          <w:b/>
          <w:bCs/>
          <w:color w:val="auto"/>
          <w:sz w:val="32"/>
          <w:szCs w:val="32"/>
        </w:rPr>
        <w:t>2</w:t>
      </w:r>
      <w:r w:rsidRPr="00017175">
        <w:rPr>
          <w:rFonts w:ascii="Arial" w:hAnsi="Arial" w:cs="Arial"/>
          <w:b/>
          <w:bCs/>
          <w:color w:val="auto"/>
          <w:sz w:val="32"/>
          <w:szCs w:val="32"/>
        </w:rPr>
        <w:t xml:space="preserve"> - GARANZIE SUL</w:t>
      </w:r>
      <w:r w:rsidR="007534FA">
        <w:rPr>
          <w:rFonts w:ascii="Arial" w:hAnsi="Arial" w:cs="Arial"/>
          <w:b/>
          <w:bCs/>
          <w:color w:val="auto"/>
          <w:sz w:val="32"/>
          <w:szCs w:val="32"/>
        </w:rPr>
        <w:t>LE</w:t>
      </w:r>
      <w:r w:rsidRPr="00017175">
        <w:rPr>
          <w:rFonts w:ascii="Arial" w:hAnsi="Arial" w:cs="Arial"/>
          <w:b/>
          <w:bCs/>
          <w:color w:val="auto"/>
          <w:sz w:val="32"/>
          <w:szCs w:val="32"/>
        </w:rPr>
        <w:t xml:space="preserve"> RIPARAZIONI E</w:t>
      </w:r>
      <w:r w:rsidR="007534FA">
        <w:rPr>
          <w:rFonts w:ascii="Arial" w:hAnsi="Arial" w:cs="Arial"/>
          <w:b/>
          <w:bCs/>
          <w:color w:val="auto"/>
          <w:sz w:val="32"/>
          <w:szCs w:val="32"/>
        </w:rPr>
        <w:t xml:space="preserve"> LE</w:t>
      </w:r>
      <w:r w:rsidRPr="00017175">
        <w:rPr>
          <w:rFonts w:ascii="Arial" w:hAnsi="Arial" w:cs="Arial"/>
          <w:b/>
          <w:bCs/>
          <w:color w:val="auto"/>
          <w:sz w:val="32"/>
          <w:szCs w:val="32"/>
        </w:rPr>
        <w:t xml:space="preserve"> FORNITURE</w:t>
      </w:r>
      <w:bookmarkEnd w:id="18"/>
      <w:r w:rsidRPr="00017175">
        <w:rPr>
          <w:rFonts w:ascii="Arial" w:hAnsi="Arial" w:cs="Arial"/>
          <w:b/>
          <w:bCs/>
          <w:color w:val="auto"/>
          <w:sz w:val="32"/>
          <w:szCs w:val="32"/>
        </w:rPr>
        <w:t xml:space="preserve"> </w:t>
      </w:r>
    </w:p>
    <w:p w14:paraId="0D306285" w14:textId="4A9F5942" w:rsidR="0000475E" w:rsidRPr="0000475E" w:rsidRDefault="0000475E" w:rsidP="00017175">
      <w:pPr>
        <w:suppressAutoHyphens/>
        <w:spacing w:before="240"/>
        <w:jc w:val="both"/>
        <w:rPr>
          <w:rFonts w:ascii="Arial" w:hAnsi="Arial" w:cs="Arial"/>
        </w:rPr>
      </w:pPr>
      <w:r w:rsidRPr="0000475E">
        <w:rPr>
          <w:rFonts w:ascii="Arial" w:hAnsi="Arial" w:cs="Arial"/>
        </w:rPr>
        <w:t>Gli interventi oggetto del presente Capitolato saranno svolti in autonomia organizzativa e gestionale dall'Impresa</w:t>
      </w:r>
      <w:r w:rsidR="00017175">
        <w:rPr>
          <w:rFonts w:ascii="Arial" w:hAnsi="Arial" w:cs="Arial"/>
        </w:rPr>
        <w:t>,</w:t>
      </w:r>
      <w:r w:rsidRPr="0000475E">
        <w:rPr>
          <w:rFonts w:ascii="Arial" w:hAnsi="Arial" w:cs="Arial"/>
        </w:rPr>
        <w:t xml:space="preserve"> per tutta la durata contrattuale. L'impresa è tenuta nei confronti della Committente ad una obbligazione di risultato, intesa come esatta e puntuale esecuzione degli interventi. L'impresa e la Committente danno reciprocamente atto che la compiuta definizione degli interventi è stata oggetto di analisi congiunta, sulla base delle informazioni e dei dati messi a disposizione dalla Committente relativamente alle proprie necessità ed ai propri obiettivi connessi alla prestazione del servizio medesimo, fermo restando che: </w:t>
      </w:r>
    </w:p>
    <w:p w14:paraId="144033ED" w14:textId="4F5DD4BC" w:rsidR="0000475E" w:rsidRPr="0000475E" w:rsidRDefault="0000475E" w:rsidP="0000475E">
      <w:pPr>
        <w:suppressAutoHyphens/>
        <w:ind w:left="567" w:hanging="283"/>
        <w:jc w:val="both"/>
        <w:rPr>
          <w:rFonts w:ascii="Arial" w:hAnsi="Arial" w:cs="Arial"/>
        </w:rPr>
      </w:pPr>
      <w:r w:rsidRPr="0000475E">
        <w:rPr>
          <w:rFonts w:ascii="Arial" w:hAnsi="Arial" w:cs="Arial"/>
        </w:rPr>
        <w:t xml:space="preserve">• </w:t>
      </w:r>
      <w:r w:rsidRPr="0000475E">
        <w:rPr>
          <w:rFonts w:ascii="Arial" w:hAnsi="Arial" w:cs="Arial"/>
        </w:rPr>
        <w:tab/>
      </w:r>
      <w:r w:rsidR="00BD3E84">
        <w:rPr>
          <w:rFonts w:ascii="Arial" w:hAnsi="Arial" w:cs="Arial"/>
        </w:rPr>
        <w:t>la</w:t>
      </w:r>
      <w:r w:rsidR="00017175">
        <w:rPr>
          <w:rFonts w:ascii="Arial" w:hAnsi="Arial" w:cs="Arial"/>
        </w:rPr>
        <w:t xml:space="preserve"> Contraente,</w:t>
      </w:r>
      <w:r w:rsidRPr="0000475E">
        <w:rPr>
          <w:rFonts w:ascii="Arial" w:hAnsi="Arial" w:cs="Arial"/>
        </w:rPr>
        <w:t xml:space="preserve"> sulla base delle informazioni e</w:t>
      </w:r>
      <w:r w:rsidR="00017175">
        <w:rPr>
          <w:rFonts w:ascii="Arial" w:hAnsi="Arial" w:cs="Arial"/>
        </w:rPr>
        <w:t xml:space="preserve"> dei</w:t>
      </w:r>
      <w:r w:rsidRPr="0000475E">
        <w:rPr>
          <w:rFonts w:ascii="Arial" w:hAnsi="Arial" w:cs="Arial"/>
        </w:rPr>
        <w:t xml:space="preserve"> dati a sua disposizione e sulla base delle verifiche condotte in loco, dichiara di essere esaurientemente </w:t>
      </w:r>
      <w:r w:rsidR="00BD3E84" w:rsidRPr="0000475E">
        <w:rPr>
          <w:rFonts w:ascii="Arial" w:hAnsi="Arial" w:cs="Arial"/>
        </w:rPr>
        <w:t>e</w:t>
      </w:r>
      <w:r w:rsidRPr="0000475E">
        <w:rPr>
          <w:rFonts w:ascii="Arial" w:hAnsi="Arial" w:cs="Arial"/>
        </w:rPr>
        <w:t xml:space="preserve"> adeguatamente informat</w:t>
      </w:r>
      <w:r w:rsidR="00017175">
        <w:rPr>
          <w:rFonts w:ascii="Arial" w:hAnsi="Arial" w:cs="Arial"/>
        </w:rPr>
        <w:t>o</w:t>
      </w:r>
      <w:r w:rsidRPr="0000475E">
        <w:rPr>
          <w:rFonts w:ascii="Arial" w:hAnsi="Arial" w:cs="Arial"/>
        </w:rPr>
        <w:t xml:space="preserve"> sulle attività da svolgere e su tutti gli altri elementi necessari per mettere in opera il servizio stesso, rispondendo alle aspettative della Committente</w:t>
      </w:r>
      <w:r w:rsidR="00017175">
        <w:rPr>
          <w:rFonts w:ascii="Arial" w:hAnsi="Arial" w:cs="Arial"/>
        </w:rPr>
        <w:t>,</w:t>
      </w:r>
      <w:r w:rsidRPr="0000475E">
        <w:rPr>
          <w:rFonts w:ascii="Arial" w:hAnsi="Arial" w:cs="Arial"/>
        </w:rPr>
        <w:t xml:space="preserve"> anche sotto il profilo qualitativo; </w:t>
      </w:r>
    </w:p>
    <w:p w14:paraId="7E14D9FE" w14:textId="7808BCC9" w:rsidR="00A367DF" w:rsidRDefault="0000475E" w:rsidP="0000475E">
      <w:pPr>
        <w:suppressAutoHyphens/>
        <w:ind w:left="567" w:hanging="283"/>
        <w:jc w:val="both"/>
        <w:rPr>
          <w:rFonts w:ascii="Arial" w:hAnsi="Arial" w:cs="Arial"/>
        </w:rPr>
      </w:pPr>
      <w:r w:rsidRPr="0000475E">
        <w:rPr>
          <w:rFonts w:ascii="Arial" w:hAnsi="Arial" w:cs="Arial"/>
        </w:rPr>
        <w:t>•</w:t>
      </w:r>
      <w:r w:rsidRPr="0000475E">
        <w:rPr>
          <w:rFonts w:ascii="Arial" w:hAnsi="Arial" w:cs="Arial"/>
        </w:rPr>
        <w:tab/>
        <w:t>resta di esclusiva competenza e responsabilità del</w:t>
      </w:r>
      <w:r w:rsidR="00BD3E84">
        <w:rPr>
          <w:rFonts w:ascii="Arial" w:hAnsi="Arial" w:cs="Arial"/>
        </w:rPr>
        <w:t>la</w:t>
      </w:r>
      <w:r w:rsidR="00017175">
        <w:rPr>
          <w:rFonts w:ascii="Arial" w:hAnsi="Arial" w:cs="Arial"/>
        </w:rPr>
        <w:t xml:space="preserve"> Contraente </w:t>
      </w:r>
      <w:r w:rsidRPr="0000475E">
        <w:rPr>
          <w:rFonts w:ascii="Arial" w:hAnsi="Arial" w:cs="Arial"/>
        </w:rPr>
        <w:t>la realizzazione degli interventi e la fornitura del materiale.</w:t>
      </w:r>
    </w:p>
    <w:p w14:paraId="023F6B73" w14:textId="77777777" w:rsidR="00A367DF" w:rsidRDefault="00A367DF">
      <w:pPr>
        <w:rPr>
          <w:rFonts w:ascii="Arial" w:hAnsi="Arial" w:cs="Arial"/>
        </w:rPr>
      </w:pPr>
      <w:r>
        <w:rPr>
          <w:rFonts w:ascii="Arial" w:hAnsi="Arial" w:cs="Arial"/>
        </w:rPr>
        <w:br w:type="page"/>
      </w:r>
    </w:p>
    <w:p w14:paraId="00FBEFBF" w14:textId="137A9010" w:rsidR="0000475E" w:rsidRDefault="0000475E" w:rsidP="0000475E">
      <w:pPr>
        <w:suppressAutoHyphens/>
        <w:jc w:val="both"/>
        <w:rPr>
          <w:rFonts w:ascii="Arial" w:hAnsi="Arial" w:cs="Arial"/>
        </w:rPr>
      </w:pPr>
      <w:r w:rsidRPr="0000475E">
        <w:rPr>
          <w:rFonts w:ascii="Arial" w:hAnsi="Arial" w:cs="Arial"/>
        </w:rPr>
        <w:lastRenderedPageBreak/>
        <w:t xml:space="preserve">Le attività e le forniture, il cui specifico dettaglio sarà definito durante il periodo contrattuale, verranno effettuate, secondo le effettive necessità, su esplicita richiesta del Referente del contratto. </w:t>
      </w:r>
      <w:r w:rsidR="00017175">
        <w:rPr>
          <w:rFonts w:ascii="Arial" w:hAnsi="Arial" w:cs="Arial"/>
        </w:rPr>
        <w:t xml:space="preserve">Il Contraente </w:t>
      </w:r>
      <w:r w:rsidRPr="0000475E">
        <w:rPr>
          <w:rFonts w:ascii="Arial" w:hAnsi="Arial" w:cs="Arial"/>
        </w:rPr>
        <w:t>prende atto, in ogni caso, che l'applicazione delle penali previste dal precedente articolo 1</w:t>
      </w:r>
      <w:r w:rsidR="00BD3E84">
        <w:rPr>
          <w:rFonts w:ascii="Arial" w:hAnsi="Arial" w:cs="Arial"/>
        </w:rPr>
        <w:t>1</w:t>
      </w:r>
      <w:r w:rsidRPr="0000475E">
        <w:rPr>
          <w:rFonts w:ascii="Arial" w:hAnsi="Arial" w:cs="Arial"/>
        </w:rPr>
        <w:t xml:space="preserve"> non precluderà il diritto della Contraente a richiedere il risarcimento degli eventuali maggiori danni. Resta espressamente convenuto che gli importi derivanti dall'applicazione delle penali, come sopra determinati, potranno essere compensati da parte della Committente con quanto dovuto al</w:t>
      </w:r>
      <w:r w:rsidR="00BD3E84">
        <w:rPr>
          <w:rFonts w:ascii="Arial" w:hAnsi="Arial" w:cs="Arial"/>
        </w:rPr>
        <w:t>la</w:t>
      </w:r>
      <w:r w:rsidR="00017175">
        <w:rPr>
          <w:rFonts w:ascii="Arial" w:hAnsi="Arial" w:cs="Arial"/>
        </w:rPr>
        <w:t xml:space="preserve"> Contraente,</w:t>
      </w:r>
      <w:r w:rsidRPr="0000475E">
        <w:rPr>
          <w:rFonts w:ascii="Arial" w:hAnsi="Arial" w:cs="Arial"/>
        </w:rPr>
        <w:t xml:space="preserve"> a qualsiasi titolo.</w:t>
      </w:r>
    </w:p>
    <w:p w14:paraId="59AC91A6" w14:textId="2DB61812" w:rsidR="00406284" w:rsidRPr="00406284" w:rsidRDefault="007534FA" w:rsidP="00406284">
      <w:pPr>
        <w:suppressAutoHyphens/>
        <w:jc w:val="both"/>
        <w:rPr>
          <w:rFonts w:ascii="Arial" w:hAnsi="Arial" w:cs="Arial"/>
        </w:rPr>
      </w:pPr>
      <w:r>
        <w:rPr>
          <w:rFonts w:ascii="Arial" w:hAnsi="Arial" w:cs="Arial"/>
        </w:rPr>
        <w:t>La Contraente</w:t>
      </w:r>
      <w:r w:rsidR="00406284" w:rsidRPr="00406284">
        <w:rPr>
          <w:rFonts w:ascii="Arial" w:hAnsi="Arial" w:cs="Arial"/>
        </w:rPr>
        <w:t xml:space="preserve"> garantisce quanto oggetto del presente Contratto, contro difetti imputabili al materiale</w:t>
      </w:r>
      <w:r w:rsidR="00406284">
        <w:rPr>
          <w:rFonts w:ascii="Arial" w:hAnsi="Arial" w:cs="Arial"/>
        </w:rPr>
        <w:t>, alle riparazioni</w:t>
      </w:r>
      <w:r w:rsidR="00406284" w:rsidRPr="00406284">
        <w:rPr>
          <w:rFonts w:ascii="Arial" w:hAnsi="Arial" w:cs="Arial"/>
        </w:rPr>
        <w:t xml:space="preserve"> o al montaggio, per un periodo di </w:t>
      </w:r>
      <w:r w:rsidR="00406284">
        <w:rPr>
          <w:rFonts w:ascii="Arial" w:hAnsi="Arial" w:cs="Arial"/>
        </w:rPr>
        <w:t>12</w:t>
      </w:r>
      <w:r w:rsidR="00406284" w:rsidRPr="00406284">
        <w:rPr>
          <w:rFonts w:ascii="Arial" w:hAnsi="Arial" w:cs="Arial"/>
        </w:rPr>
        <w:t xml:space="preserve"> mesi dalla data di </w:t>
      </w:r>
      <w:r w:rsidR="00406284">
        <w:rPr>
          <w:rFonts w:ascii="Arial" w:hAnsi="Arial" w:cs="Arial"/>
        </w:rPr>
        <w:t>consegna</w:t>
      </w:r>
      <w:r w:rsidR="00406284" w:rsidRPr="00406284">
        <w:rPr>
          <w:rFonts w:ascii="Arial" w:hAnsi="Arial" w:cs="Arial"/>
        </w:rPr>
        <w:t>.</w:t>
      </w:r>
    </w:p>
    <w:p w14:paraId="4C5C6D5D" w14:textId="4F3243E8" w:rsidR="00406284" w:rsidRPr="00406284" w:rsidRDefault="00406284" w:rsidP="00406284">
      <w:pPr>
        <w:suppressAutoHyphens/>
        <w:jc w:val="both"/>
        <w:rPr>
          <w:rFonts w:ascii="Arial" w:hAnsi="Arial" w:cs="Arial"/>
        </w:rPr>
      </w:pPr>
      <w:r w:rsidRPr="00406284">
        <w:rPr>
          <w:rFonts w:ascii="Arial" w:hAnsi="Arial" w:cs="Arial"/>
        </w:rPr>
        <w:t xml:space="preserve">In ottemperanza alla suddetta garanzia, </w:t>
      </w:r>
      <w:r w:rsidR="007534FA">
        <w:rPr>
          <w:rFonts w:ascii="Arial" w:hAnsi="Arial" w:cs="Arial"/>
        </w:rPr>
        <w:t>la Contraente</w:t>
      </w:r>
      <w:r w:rsidRPr="00406284">
        <w:rPr>
          <w:rFonts w:ascii="Arial" w:hAnsi="Arial" w:cs="Arial"/>
        </w:rPr>
        <w:t xml:space="preserve"> provvederà a rimettere in efficienza con immediatezza ed a titolo completamente gratuito le parti difettose, ovvero provvederà alla loro completa sostituzione, salvo il caso di accertato </w:t>
      </w:r>
      <w:r w:rsidR="007534FA">
        <w:rPr>
          <w:rFonts w:ascii="Arial" w:hAnsi="Arial" w:cs="Arial"/>
        </w:rPr>
        <w:t>uso improprio</w:t>
      </w:r>
      <w:r w:rsidRPr="00406284">
        <w:rPr>
          <w:rFonts w:ascii="Arial" w:hAnsi="Arial" w:cs="Arial"/>
        </w:rPr>
        <w:t xml:space="preserve"> da parte della Committente.</w:t>
      </w:r>
    </w:p>
    <w:p w14:paraId="10DC5D62" w14:textId="77777777" w:rsidR="00406284" w:rsidRPr="00406284" w:rsidRDefault="00406284" w:rsidP="00406284">
      <w:pPr>
        <w:suppressAutoHyphens/>
        <w:jc w:val="both"/>
        <w:rPr>
          <w:rFonts w:ascii="Arial" w:hAnsi="Arial" w:cs="Arial"/>
        </w:rPr>
      </w:pPr>
      <w:r w:rsidRPr="00406284">
        <w:rPr>
          <w:rFonts w:ascii="Arial" w:hAnsi="Arial" w:cs="Arial"/>
        </w:rPr>
        <w:t>In caso di interventi di riparazione di guasti durante il periodo di garanzia, quest'ultimo sarà prolungato per le sole parti sostituite.</w:t>
      </w:r>
    </w:p>
    <w:p w14:paraId="70F72ED9" w14:textId="02D66CF7" w:rsidR="00406284" w:rsidRPr="00406284" w:rsidRDefault="00406284" w:rsidP="00406284">
      <w:pPr>
        <w:suppressAutoHyphens/>
        <w:jc w:val="both"/>
        <w:rPr>
          <w:rFonts w:ascii="Arial" w:hAnsi="Arial" w:cs="Arial"/>
        </w:rPr>
      </w:pPr>
      <w:r w:rsidRPr="00406284">
        <w:rPr>
          <w:rFonts w:ascii="Arial" w:hAnsi="Arial" w:cs="Arial"/>
        </w:rPr>
        <w:t>Tutti i costi di trasporto e di assicurazione saranno a carico del</w:t>
      </w:r>
      <w:r w:rsidR="007534FA">
        <w:rPr>
          <w:rFonts w:ascii="Arial" w:hAnsi="Arial" w:cs="Arial"/>
        </w:rPr>
        <w:t>la Contraente</w:t>
      </w:r>
      <w:r w:rsidRPr="00406284">
        <w:rPr>
          <w:rFonts w:ascii="Arial" w:hAnsi="Arial" w:cs="Arial"/>
        </w:rPr>
        <w:t>.</w:t>
      </w:r>
    </w:p>
    <w:p w14:paraId="7002E1A0" w14:textId="2652F705" w:rsidR="00406284" w:rsidRPr="0000475E" w:rsidRDefault="00406284" w:rsidP="00406284">
      <w:pPr>
        <w:suppressAutoHyphens/>
        <w:jc w:val="both"/>
        <w:rPr>
          <w:rFonts w:ascii="Arial" w:hAnsi="Arial" w:cs="Arial"/>
        </w:rPr>
      </w:pPr>
      <w:r w:rsidRPr="00406284">
        <w:rPr>
          <w:rFonts w:ascii="Arial" w:hAnsi="Arial" w:cs="Arial"/>
        </w:rPr>
        <w:t>L'intervento in garanzia dovrà essere richiesto al</w:t>
      </w:r>
      <w:r w:rsidR="007534FA">
        <w:rPr>
          <w:rFonts w:ascii="Arial" w:hAnsi="Arial" w:cs="Arial"/>
        </w:rPr>
        <w:t>la Contraente</w:t>
      </w:r>
      <w:r w:rsidRPr="00406284">
        <w:rPr>
          <w:rFonts w:ascii="Arial" w:hAnsi="Arial" w:cs="Arial"/>
        </w:rPr>
        <w:t xml:space="preserve"> </w:t>
      </w:r>
      <w:r w:rsidR="007534FA">
        <w:rPr>
          <w:rFonts w:ascii="Arial" w:hAnsi="Arial" w:cs="Arial"/>
        </w:rPr>
        <w:t xml:space="preserve">tramite </w:t>
      </w:r>
      <w:proofErr w:type="gramStart"/>
      <w:r w:rsidR="007534FA">
        <w:rPr>
          <w:rFonts w:ascii="Arial" w:hAnsi="Arial" w:cs="Arial"/>
        </w:rPr>
        <w:t>email</w:t>
      </w:r>
      <w:proofErr w:type="gramEnd"/>
      <w:r w:rsidRPr="00406284">
        <w:rPr>
          <w:rFonts w:ascii="Arial" w:hAnsi="Arial" w:cs="Arial"/>
        </w:rPr>
        <w:t xml:space="preserve">, non appena il guasto si manifesti. Qualora </w:t>
      </w:r>
      <w:r w:rsidR="007534FA">
        <w:rPr>
          <w:rFonts w:ascii="Arial" w:hAnsi="Arial" w:cs="Arial"/>
        </w:rPr>
        <w:t>la Contraente</w:t>
      </w:r>
      <w:r w:rsidRPr="00406284">
        <w:rPr>
          <w:rFonts w:ascii="Arial" w:hAnsi="Arial" w:cs="Arial"/>
        </w:rPr>
        <w:t xml:space="preserve"> non dovesse intervenire con immediatezza a rimuovere i difetti, la Committente, previo avviso, sarà autorizzata a provvedere direttamente con diritto di rivalsa sul</w:t>
      </w:r>
      <w:r w:rsidR="007534FA">
        <w:rPr>
          <w:rFonts w:ascii="Arial" w:hAnsi="Arial" w:cs="Arial"/>
        </w:rPr>
        <w:t>la Contraente</w:t>
      </w:r>
      <w:r w:rsidRPr="00406284">
        <w:rPr>
          <w:rFonts w:ascii="Arial" w:hAnsi="Arial" w:cs="Arial"/>
        </w:rPr>
        <w:t>.</w:t>
      </w:r>
    </w:p>
    <w:p w14:paraId="5C291946" w14:textId="77777777" w:rsidR="0000475E" w:rsidRPr="0000475E" w:rsidRDefault="0000475E" w:rsidP="0000475E">
      <w:pPr>
        <w:suppressAutoHyphens/>
        <w:jc w:val="both"/>
        <w:rPr>
          <w:rFonts w:ascii="Arial" w:hAnsi="Arial" w:cs="Arial"/>
        </w:rPr>
      </w:pPr>
    </w:p>
    <w:p w14:paraId="2FBB76B0" w14:textId="2859248A" w:rsidR="0000475E" w:rsidRPr="00017175" w:rsidRDefault="0000475E" w:rsidP="0000475E">
      <w:pPr>
        <w:pStyle w:val="Titolo1"/>
        <w:rPr>
          <w:rFonts w:ascii="Arial" w:hAnsi="Arial" w:cs="Arial"/>
          <w:b/>
          <w:bCs/>
          <w:color w:val="auto"/>
          <w:sz w:val="32"/>
          <w:szCs w:val="32"/>
        </w:rPr>
      </w:pPr>
      <w:bookmarkStart w:id="19" w:name="_Toc83974173"/>
      <w:r w:rsidRPr="00017175">
        <w:rPr>
          <w:rFonts w:ascii="Arial" w:hAnsi="Arial" w:cs="Arial"/>
          <w:b/>
          <w:bCs/>
          <w:color w:val="auto"/>
          <w:sz w:val="32"/>
          <w:szCs w:val="32"/>
        </w:rPr>
        <w:t xml:space="preserve">Art. </w:t>
      </w:r>
      <w:r w:rsidR="00BD3E84">
        <w:rPr>
          <w:rFonts w:ascii="Arial" w:hAnsi="Arial" w:cs="Arial"/>
          <w:b/>
          <w:bCs/>
          <w:color w:val="auto"/>
          <w:sz w:val="32"/>
          <w:szCs w:val="32"/>
        </w:rPr>
        <w:t>13</w:t>
      </w:r>
      <w:r w:rsidRPr="00017175">
        <w:rPr>
          <w:rFonts w:ascii="Arial" w:hAnsi="Arial" w:cs="Arial"/>
          <w:b/>
          <w:bCs/>
          <w:color w:val="auto"/>
          <w:sz w:val="32"/>
          <w:szCs w:val="32"/>
        </w:rPr>
        <w:t xml:space="preserve"> - CRITERI D AGGIUDICAZIONE</w:t>
      </w:r>
      <w:bookmarkEnd w:id="19"/>
      <w:r w:rsidRPr="00017175">
        <w:rPr>
          <w:rFonts w:ascii="Arial" w:hAnsi="Arial" w:cs="Arial"/>
          <w:b/>
          <w:bCs/>
          <w:color w:val="auto"/>
          <w:sz w:val="32"/>
          <w:szCs w:val="32"/>
        </w:rPr>
        <w:t xml:space="preserve"> </w:t>
      </w:r>
    </w:p>
    <w:p w14:paraId="45C4FE3A" w14:textId="3DAC9CCC" w:rsidR="00017175" w:rsidRDefault="0000475E" w:rsidP="00A96C07">
      <w:pPr>
        <w:suppressAutoHyphens/>
        <w:spacing w:before="240"/>
        <w:jc w:val="both"/>
        <w:rPr>
          <w:rFonts w:ascii="Arial" w:hAnsi="Arial" w:cs="Arial"/>
        </w:rPr>
      </w:pPr>
      <w:r w:rsidRPr="0000475E">
        <w:rPr>
          <w:rFonts w:ascii="Arial" w:hAnsi="Arial" w:cs="Arial"/>
        </w:rPr>
        <w:t>L'offerta formulata dall'Impresa sarà valutata in base alla percentuale di sconto applicata al</w:t>
      </w:r>
      <w:r w:rsidR="009B2D6D">
        <w:rPr>
          <w:rFonts w:ascii="Arial" w:hAnsi="Arial" w:cs="Arial"/>
        </w:rPr>
        <w:t xml:space="preserve">la voce di </w:t>
      </w:r>
      <w:r w:rsidRPr="0000475E">
        <w:rPr>
          <w:rFonts w:ascii="Arial" w:hAnsi="Arial" w:cs="Arial"/>
        </w:rPr>
        <w:t xml:space="preserve">costo </w:t>
      </w:r>
      <w:r w:rsidR="009B2D6D">
        <w:rPr>
          <w:rFonts w:ascii="Arial" w:hAnsi="Arial" w:cs="Arial"/>
        </w:rPr>
        <w:t>“SPESE GENERALI E UTILI DI IMPRESA” ed allo</w:t>
      </w:r>
      <w:r w:rsidRPr="0000475E">
        <w:rPr>
          <w:rFonts w:ascii="Arial" w:hAnsi="Arial" w:cs="Arial"/>
        </w:rPr>
        <w:t xml:space="preserve"> sconto sui ricambi originali</w:t>
      </w:r>
      <w:r w:rsidR="009B2D6D">
        <w:rPr>
          <w:rFonts w:ascii="Arial" w:hAnsi="Arial" w:cs="Arial"/>
        </w:rPr>
        <w:t xml:space="preserve"> o equivalenti</w:t>
      </w:r>
      <w:r w:rsidRPr="0000475E">
        <w:rPr>
          <w:rFonts w:ascii="Arial" w:hAnsi="Arial" w:cs="Arial"/>
        </w:rPr>
        <w:t>, in relazione ai listini ufficiali delle case costruttrici</w:t>
      </w:r>
      <w:r w:rsidR="009B2D6D">
        <w:rPr>
          <w:rFonts w:ascii="Arial" w:hAnsi="Arial" w:cs="Arial"/>
        </w:rPr>
        <w:t xml:space="preserve"> (</w:t>
      </w:r>
      <w:proofErr w:type="spellStart"/>
      <w:r w:rsidR="009B2D6D">
        <w:rPr>
          <w:rFonts w:ascii="Arial" w:hAnsi="Arial" w:cs="Arial"/>
        </w:rPr>
        <w:t>rif.</w:t>
      </w:r>
      <w:proofErr w:type="spellEnd"/>
      <w:r w:rsidR="009B2D6D">
        <w:rPr>
          <w:rFonts w:ascii="Arial" w:hAnsi="Arial" w:cs="Arial"/>
        </w:rPr>
        <w:t xml:space="preserve"> </w:t>
      </w:r>
      <w:r w:rsidR="009B2D6D" w:rsidRPr="009B2D6D">
        <w:rPr>
          <w:rFonts w:ascii="Arial" w:hAnsi="Arial" w:cs="Arial"/>
        </w:rPr>
        <w:t xml:space="preserve">Allegato </w:t>
      </w:r>
      <w:r w:rsidR="00EF331A">
        <w:rPr>
          <w:rFonts w:ascii="Arial" w:hAnsi="Arial" w:cs="Arial"/>
        </w:rPr>
        <w:t>7</w:t>
      </w:r>
      <w:r w:rsidR="009B2D6D" w:rsidRPr="009B2D6D">
        <w:rPr>
          <w:rFonts w:ascii="Arial" w:hAnsi="Arial" w:cs="Arial"/>
        </w:rPr>
        <w:t>-Elenco prezzi</w:t>
      </w:r>
      <w:r w:rsidR="009B2D6D">
        <w:rPr>
          <w:rFonts w:ascii="Arial" w:hAnsi="Arial" w:cs="Arial"/>
        </w:rPr>
        <w:t>)</w:t>
      </w:r>
      <w:r w:rsidRPr="0000475E">
        <w:rPr>
          <w:rFonts w:ascii="Arial" w:hAnsi="Arial" w:cs="Arial"/>
        </w:rPr>
        <w:t>.</w:t>
      </w:r>
    </w:p>
    <w:p w14:paraId="2208031F" w14:textId="12B2EA0A" w:rsidR="00EF1FD7" w:rsidRDefault="00EF1FD7" w:rsidP="00A96C07">
      <w:pPr>
        <w:suppressAutoHyphens/>
        <w:spacing w:before="240"/>
        <w:jc w:val="both"/>
        <w:rPr>
          <w:rFonts w:ascii="Arial" w:hAnsi="Arial" w:cs="Arial"/>
        </w:rPr>
      </w:pPr>
      <w:r>
        <w:rPr>
          <w:rFonts w:ascii="Arial" w:hAnsi="Arial" w:cs="Arial"/>
        </w:rPr>
        <w:t>L</w:t>
      </w:r>
      <w:r w:rsidR="00CC7133">
        <w:rPr>
          <w:rFonts w:ascii="Arial" w:hAnsi="Arial" w:cs="Arial"/>
        </w:rPr>
        <w:t>a</w:t>
      </w:r>
      <w:r>
        <w:rPr>
          <w:rFonts w:ascii="Arial" w:hAnsi="Arial" w:cs="Arial"/>
        </w:rPr>
        <w:t xml:space="preserve"> voc</w:t>
      </w:r>
      <w:r w:rsidR="00CC7133">
        <w:rPr>
          <w:rFonts w:ascii="Arial" w:hAnsi="Arial" w:cs="Arial"/>
        </w:rPr>
        <w:t>e</w:t>
      </w:r>
      <w:r>
        <w:rPr>
          <w:rFonts w:ascii="Arial" w:hAnsi="Arial" w:cs="Arial"/>
        </w:rPr>
        <w:t xml:space="preserve"> di costo</w:t>
      </w:r>
      <w:r w:rsidR="00CC7133">
        <w:rPr>
          <w:rFonts w:ascii="Arial" w:hAnsi="Arial" w:cs="Arial"/>
        </w:rPr>
        <w:t xml:space="preserve"> </w:t>
      </w:r>
      <w:r w:rsidR="00CC7133" w:rsidRPr="002810AA">
        <w:rPr>
          <w:rFonts w:ascii="Arial" w:hAnsi="Arial" w:cs="Arial"/>
          <w:u w:val="single"/>
        </w:rPr>
        <w:t>MANODOPERA ORDINARIA</w:t>
      </w:r>
      <w:r w:rsidR="00CC7133">
        <w:rPr>
          <w:rFonts w:ascii="Arial" w:hAnsi="Arial" w:cs="Arial"/>
        </w:rPr>
        <w:t xml:space="preserve"> e le voci</w:t>
      </w:r>
      <w:r w:rsidR="00135C3F">
        <w:rPr>
          <w:rFonts w:ascii="Arial" w:hAnsi="Arial" w:cs="Arial"/>
        </w:rPr>
        <w:t xml:space="preserve"> </w:t>
      </w:r>
      <w:r>
        <w:rPr>
          <w:rFonts w:ascii="Arial" w:hAnsi="Arial" w:cs="Arial"/>
        </w:rPr>
        <w:t xml:space="preserve">contenute nella sezione </w:t>
      </w:r>
      <w:r w:rsidRPr="002810AA">
        <w:rPr>
          <w:rFonts w:ascii="Arial" w:hAnsi="Arial" w:cs="Arial"/>
          <w:u w:val="single"/>
        </w:rPr>
        <w:t xml:space="preserve">PRESTAZIONI DI </w:t>
      </w:r>
      <w:r w:rsidR="00135C3F" w:rsidRPr="002810AA">
        <w:rPr>
          <w:rFonts w:ascii="Arial" w:hAnsi="Arial" w:cs="Arial"/>
          <w:u w:val="single"/>
        </w:rPr>
        <w:t>SERVIZIO NON</w:t>
      </w:r>
      <w:r w:rsidR="00B05AE4" w:rsidRPr="002810AA">
        <w:rPr>
          <w:rFonts w:ascii="Arial" w:hAnsi="Arial" w:cs="Arial"/>
          <w:u w:val="single"/>
        </w:rPr>
        <w:t xml:space="preserve"> SONO SOGGETTE A RIBASSO</w:t>
      </w:r>
      <w:r w:rsidR="00B05AE4">
        <w:rPr>
          <w:rFonts w:ascii="Arial" w:hAnsi="Arial" w:cs="Arial"/>
        </w:rPr>
        <w:t>.</w:t>
      </w:r>
      <w:r w:rsidR="00CC7133">
        <w:rPr>
          <w:rFonts w:ascii="Arial" w:hAnsi="Arial" w:cs="Arial"/>
        </w:rPr>
        <w:t xml:space="preserve"> </w:t>
      </w:r>
    </w:p>
    <w:p w14:paraId="435FA333" w14:textId="2DCCCD07" w:rsidR="00017175" w:rsidRPr="00A96C07" w:rsidRDefault="00017175" w:rsidP="00A96C07">
      <w:pPr>
        <w:jc w:val="both"/>
        <w:rPr>
          <w:rFonts w:ascii="Arial" w:hAnsi="Arial" w:cs="Arial"/>
          <w:bCs/>
          <w:color w:val="000000" w:themeColor="text1"/>
        </w:rPr>
      </w:pPr>
    </w:p>
    <w:sectPr w:rsidR="00017175" w:rsidRPr="00A96C07" w:rsidSect="009202A8">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C81B2" w14:textId="77777777" w:rsidR="009E35E2" w:rsidRDefault="009E35E2" w:rsidP="00756F62">
      <w:pPr>
        <w:spacing w:after="0" w:line="240" w:lineRule="auto"/>
      </w:pPr>
      <w:r>
        <w:separator/>
      </w:r>
    </w:p>
  </w:endnote>
  <w:endnote w:type="continuationSeparator" w:id="0">
    <w:p w14:paraId="6E76DA00" w14:textId="77777777" w:rsidR="009E35E2" w:rsidRDefault="009E35E2" w:rsidP="00756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6883460"/>
      <w:docPartObj>
        <w:docPartGallery w:val="Page Numbers (Bottom of Page)"/>
        <w:docPartUnique/>
      </w:docPartObj>
    </w:sdtPr>
    <w:sdtEndPr/>
    <w:sdtContent>
      <w:p w14:paraId="06AF1986" w14:textId="00479173" w:rsidR="00756F62" w:rsidRDefault="00756F62">
        <w:pPr>
          <w:jc w:val="right"/>
        </w:pPr>
        <w:r>
          <w:fldChar w:fldCharType="begin"/>
        </w:r>
        <w:r>
          <w:instrText>PAGE   \* MERGEFORMAT</w:instrText>
        </w:r>
        <w:r>
          <w:fldChar w:fldCharType="separate"/>
        </w:r>
        <w:r>
          <w:t>2</w:t>
        </w:r>
        <w:r>
          <w:fldChar w:fldCharType="end"/>
        </w:r>
      </w:p>
    </w:sdtContent>
  </w:sdt>
  <w:p w14:paraId="26EBE423" w14:textId="77777777" w:rsidR="00756F62" w:rsidRDefault="00756F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502C3" w14:textId="77777777" w:rsidR="009E35E2" w:rsidRDefault="009E35E2" w:rsidP="00756F62">
      <w:pPr>
        <w:spacing w:after="0" w:line="240" w:lineRule="auto"/>
      </w:pPr>
      <w:r>
        <w:separator/>
      </w:r>
    </w:p>
  </w:footnote>
  <w:footnote w:type="continuationSeparator" w:id="0">
    <w:p w14:paraId="3AC2DC9E" w14:textId="77777777" w:rsidR="009E35E2" w:rsidRDefault="009E35E2" w:rsidP="00756F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979"/>
    <w:multiLevelType w:val="hybridMultilevel"/>
    <w:tmpl w:val="FB98C16C"/>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 w15:restartNumberingAfterBreak="0">
    <w:nsid w:val="12B14257"/>
    <w:multiLevelType w:val="hybridMultilevel"/>
    <w:tmpl w:val="11623508"/>
    <w:lvl w:ilvl="0" w:tplc="04100017">
      <w:start w:val="1"/>
      <w:numFmt w:val="lowerLetter"/>
      <w:lvlText w:val="%1)"/>
      <w:lvlJc w:val="left"/>
      <w:pPr>
        <w:ind w:left="720" w:hanging="360"/>
      </w:pPr>
      <w:rPr>
        <w:rFonts w:hint="default"/>
        <w:b w:val="0"/>
        <w:i w:val="0"/>
        <w:strike w:val="0"/>
        <w:dstrike w:val="0"/>
        <w:color w:val="auto"/>
        <w:sz w:val="22"/>
        <w:szCs w:val="22"/>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FB4286"/>
    <w:multiLevelType w:val="hybridMultilevel"/>
    <w:tmpl w:val="96D04638"/>
    <w:lvl w:ilvl="0" w:tplc="9BBC193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AC11BAF"/>
    <w:multiLevelType w:val="hybridMultilevel"/>
    <w:tmpl w:val="60E0ED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440298"/>
    <w:multiLevelType w:val="hybridMultilevel"/>
    <w:tmpl w:val="62F83EF4"/>
    <w:lvl w:ilvl="0" w:tplc="04100017">
      <w:start w:val="1"/>
      <w:numFmt w:val="lowerLetter"/>
      <w:lvlText w:val="%1)"/>
      <w:lvlJc w:val="left"/>
      <w:pPr>
        <w:ind w:left="782" w:hanging="360"/>
      </w:pPr>
    </w:lvl>
    <w:lvl w:ilvl="1" w:tplc="04100019" w:tentative="1">
      <w:start w:val="1"/>
      <w:numFmt w:val="lowerLetter"/>
      <w:lvlText w:val="%2."/>
      <w:lvlJc w:val="left"/>
      <w:pPr>
        <w:ind w:left="1502" w:hanging="360"/>
      </w:pPr>
    </w:lvl>
    <w:lvl w:ilvl="2" w:tplc="0410001B" w:tentative="1">
      <w:start w:val="1"/>
      <w:numFmt w:val="lowerRoman"/>
      <w:lvlText w:val="%3."/>
      <w:lvlJc w:val="right"/>
      <w:pPr>
        <w:ind w:left="2222" w:hanging="180"/>
      </w:pPr>
    </w:lvl>
    <w:lvl w:ilvl="3" w:tplc="0410000F" w:tentative="1">
      <w:start w:val="1"/>
      <w:numFmt w:val="decimal"/>
      <w:lvlText w:val="%4."/>
      <w:lvlJc w:val="left"/>
      <w:pPr>
        <w:ind w:left="2942" w:hanging="360"/>
      </w:pPr>
    </w:lvl>
    <w:lvl w:ilvl="4" w:tplc="04100019" w:tentative="1">
      <w:start w:val="1"/>
      <w:numFmt w:val="lowerLetter"/>
      <w:lvlText w:val="%5."/>
      <w:lvlJc w:val="left"/>
      <w:pPr>
        <w:ind w:left="3662" w:hanging="360"/>
      </w:pPr>
    </w:lvl>
    <w:lvl w:ilvl="5" w:tplc="0410001B" w:tentative="1">
      <w:start w:val="1"/>
      <w:numFmt w:val="lowerRoman"/>
      <w:lvlText w:val="%6."/>
      <w:lvlJc w:val="right"/>
      <w:pPr>
        <w:ind w:left="4382" w:hanging="180"/>
      </w:pPr>
    </w:lvl>
    <w:lvl w:ilvl="6" w:tplc="0410000F" w:tentative="1">
      <w:start w:val="1"/>
      <w:numFmt w:val="decimal"/>
      <w:lvlText w:val="%7."/>
      <w:lvlJc w:val="left"/>
      <w:pPr>
        <w:ind w:left="5102" w:hanging="360"/>
      </w:pPr>
    </w:lvl>
    <w:lvl w:ilvl="7" w:tplc="04100019" w:tentative="1">
      <w:start w:val="1"/>
      <w:numFmt w:val="lowerLetter"/>
      <w:lvlText w:val="%8."/>
      <w:lvlJc w:val="left"/>
      <w:pPr>
        <w:ind w:left="5822" w:hanging="360"/>
      </w:pPr>
    </w:lvl>
    <w:lvl w:ilvl="8" w:tplc="0410001B" w:tentative="1">
      <w:start w:val="1"/>
      <w:numFmt w:val="lowerRoman"/>
      <w:lvlText w:val="%9."/>
      <w:lvlJc w:val="right"/>
      <w:pPr>
        <w:ind w:left="6542" w:hanging="180"/>
      </w:pPr>
    </w:lvl>
  </w:abstractNum>
  <w:abstractNum w:abstractNumId="5" w15:restartNumberingAfterBreak="0">
    <w:nsid w:val="1DD93EDD"/>
    <w:multiLevelType w:val="hybridMultilevel"/>
    <w:tmpl w:val="638452D0"/>
    <w:lvl w:ilvl="0" w:tplc="A79E0872">
      <w:start w:val="3"/>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93D3C6C"/>
    <w:multiLevelType w:val="hybridMultilevel"/>
    <w:tmpl w:val="97F631E8"/>
    <w:lvl w:ilvl="0" w:tplc="8DEC2DBE">
      <w:start w:val="1"/>
      <w:numFmt w:val="lowerLetter"/>
      <w:lvlText w:val="%1)"/>
      <w:lvlJc w:val="left"/>
      <w:pPr>
        <w:ind w:left="355" w:hanging="36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7" w15:restartNumberingAfterBreak="0">
    <w:nsid w:val="2C3B19D8"/>
    <w:multiLevelType w:val="hybridMultilevel"/>
    <w:tmpl w:val="D60E7E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0D51A86"/>
    <w:multiLevelType w:val="hybridMultilevel"/>
    <w:tmpl w:val="CFAC6FC8"/>
    <w:lvl w:ilvl="0" w:tplc="8DEC2DBE">
      <w:start w:val="1"/>
      <w:numFmt w:val="lowerLetter"/>
      <w:lvlText w:val="%1)"/>
      <w:lvlJc w:val="left"/>
      <w:pPr>
        <w:ind w:left="355" w:hanging="36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9" w15:restartNumberingAfterBreak="0">
    <w:nsid w:val="32CF6CC3"/>
    <w:multiLevelType w:val="hybridMultilevel"/>
    <w:tmpl w:val="0B9E06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3823241"/>
    <w:multiLevelType w:val="hybridMultilevel"/>
    <w:tmpl w:val="368CFB98"/>
    <w:lvl w:ilvl="0" w:tplc="B0ECEDFA">
      <w:start w:val="1"/>
      <w:numFmt w:val="lowerLetter"/>
      <w:lvlText w:val="%1)"/>
      <w:lvlJc w:val="left"/>
      <w:pPr>
        <w:ind w:left="1428" w:hanging="360"/>
      </w:pPr>
      <w:rPr>
        <w:rFonts w:hint="default"/>
        <w:b/>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15:restartNumberingAfterBreak="0">
    <w:nsid w:val="39FC348A"/>
    <w:multiLevelType w:val="hybridMultilevel"/>
    <w:tmpl w:val="7D9657A4"/>
    <w:lvl w:ilvl="0" w:tplc="827AE04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A0D37DE"/>
    <w:multiLevelType w:val="hybridMultilevel"/>
    <w:tmpl w:val="11623508"/>
    <w:lvl w:ilvl="0" w:tplc="04100017">
      <w:start w:val="1"/>
      <w:numFmt w:val="lowerLetter"/>
      <w:lvlText w:val="%1)"/>
      <w:lvlJc w:val="left"/>
      <w:pPr>
        <w:ind w:left="720" w:hanging="360"/>
      </w:pPr>
      <w:rPr>
        <w:rFonts w:hint="default"/>
        <w:b w:val="0"/>
        <w:i w:val="0"/>
        <w:strike w:val="0"/>
        <w:dstrike w:val="0"/>
        <w:color w:val="auto"/>
        <w:sz w:val="22"/>
        <w:szCs w:val="22"/>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26236D"/>
    <w:multiLevelType w:val="hybridMultilevel"/>
    <w:tmpl w:val="AAA03E26"/>
    <w:lvl w:ilvl="0" w:tplc="23F245A6">
      <w:start w:val="1"/>
      <w:numFmt w:val="lowerLetter"/>
      <w:lvlText w:val="%1)"/>
      <w:lvlJc w:val="left"/>
      <w:pPr>
        <w:ind w:left="720" w:hanging="360"/>
      </w:pPr>
      <w:rPr>
        <w:b/>
        <w:bCs/>
      </w:rPr>
    </w:lvl>
    <w:lvl w:ilvl="1" w:tplc="B8CABE5A">
      <w:start w:val="1"/>
      <w:numFmt w:val="decimal"/>
      <w:lvlText w:val="%2."/>
      <w:lvlJc w:val="left"/>
      <w:pPr>
        <w:ind w:left="1440" w:hanging="360"/>
      </w:pPr>
      <w:rPr>
        <w:rFonts w:hint="default"/>
        <w:b/>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7D03284"/>
    <w:multiLevelType w:val="hybridMultilevel"/>
    <w:tmpl w:val="6734BF62"/>
    <w:lvl w:ilvl="0" w:tplc="04100001">
      <w:start w:val="1"/>
      <w:numFmt w:val="bullet"/>
      <w:lvlText w:val=""/>
      <w:lvlJc w:val="left"/>
      <w:pPr>
        <w:ind w:left="5004" w:hanging="360"/>
      </w:pPr>
      <w:rPr>
        <w:rFonts w:ascii="Symbol" w:hAnsi="Symbol" w:hint="default"/>
      </w:rPr>
    </w:lvl>
    <w:lvl w:ilvl="1" w:tplc="04100003" w:tentative="1">
      <w:start w:val="1"/>
      <w:numFmt w:val="bullet"/>
      <w:lvlText w:val="o"/>
      <w:lvlJc w:val="left"/>
      <w:pPr>
        <w:ind w:left="5724" w:hanging="360"/>
      </w:pPr>
      <w:rPr>
        <w:rFonts w:ascii="Courier New" w:hAnsi="Courier New" w:cs="Courier New" w:hint="default"/>
      </w:rPr>
    </w:lvl>
    <w:lvl w:ilvl="2" w:tplc="04100005" w:tentative="1">
      <w:start w:val="1"/>
      <w:numFmt w:val="bullet"/>
      <w:lvlText w:val=""/>
      <w:lvlJc w:val="left"/>
      <w:pPr>
        <w:ind w:left="6444" w:hanging="360"/>
      </w:pPr>
      <w:rPr>
        <w:rFonts w:ascii="Wingdings" w:hAnsi="Wingdings" w:hint="default"/>
      </w:rPr>
    </w:lvl>
    <w:lvl w:ilvl="3" w:tplc="04100001" w:tentative="1">
      <w:start w:val="1"/>
      <w:numFmt w:val="bullet"/>
      <w:lvlText w:val=""/>
      <w:lvlJc w:val="left"/>
      <w:pPr>
        <w:ind w:left="7164" w:hanging="360"/>
      </w:pPr>
      <w:rPr>
        <w:rFonts w:ascii="Symbol" w:hAnsi="Symbol" w:hint="default"/>
      </w:rPr>
    </w:lvl>
    <w:lvl w:ilvl="4" w:tplc="04100003" w:tentative="1">
      <w:start w:val="1"/>
      <w:numFmt w:val="bullet"/>
      <w:lvlText w:val="o"/>
      <w:lvlJc w:val="left"/>
      <w:pPr>
        <w:ind w:left="7884" w:hanging="360"/>
      </w:pPr>
      <w:rPr>
        <w:rFonts w:ascii="Courier New" w:hAnsi="Courier New" w:cs="Courier New" w:hint="default"/>
      </w:rPr>
    </w:lvl>
    <w:lvl w:ilvl="5" w:tplc="04100005" w:tentative="1">
      <w:start w:val="1"/>
      <w:numFmt w:val="bullet"/>
      <w:lvlText w:val=""/>
      <w:lvlJc w:val="left"/>
      <w:pPr>
        <w:ind w:left="8604" w:hanging="360"/>
      </w:pPr>
      <w:rPr>
        <w:rFonts w:ascii="Wingdings" w:hAnsi="Wingdings" w:hint="default"/>
      </w:rPr>
    </w:lvl>
    <w:lvl w:ilvl="6" w:tplc="04100001" w:tentative="1">
      <w:start w:val="1"/>
      <w:numFmt w:val="bullet"/>
      <w:lvlText w:val=""/>
      <w:lvlJc w:val="left"/>
      <w:pPr>
        <w:ind w:left="9324" w:hanging="360"/>
      </w:pPr>
      <w:rPr>
        <w:rFonts w:ascii="Symbol" w:hAnsi="Symbol" w:hint="default"/>
      </w:rPr>
    </w:lvl>
    <w:lvl w:ilvl="7" w:tplc="04100003" w:tentative="1">
      <w:start w:val="1"/>
      <w:numFmt w:val="bullet"/>
      <w:lvlText w:val="o"/>
      <w:lvlJc w:val="left"/>
      <w:pPr>
        <w:ind w:left="10044" w:hanging="360"/>
      </w:pPr>
      <w:rPr>
        <w:rFonts w:ascii="Courier New" w:hAnsi="Courier New" w:cs="Courier New" w:hint="default"/>
      </w:rPr>
    </w:lvl>
    <w:lvl w:ilvl="8" w:tplc="04100005" w:tentative="1">
      <w:start w:val="1"/>
      <w:numFmt w:val="bullet"/>
      <w:lvlText w:val=""/>
      <w:lvlJc w:val="left"/>
      <w:pPr>
        <w:ind w:left="10764" w:hanging="360"/>
      </w:pPr>
      <w:rPr>
        <w:rFonts w:ascii="Wingdings" w:hAnsi="Wingdings" w:hint="default"/>
      </w:rPr>
    </w:lvl>
  </w:abstractNum>
  <w:abstractNum w:abstractNumId="15" w15:restartNumberingAfterBreak="0">
    <w:nsid w:val="4EDD40F6"/>
    <w:multiLevelType w:val="multilevel"/>
    <w:tmpl w:val="BAE0BB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00"/>
        </w:tabs>
        <w:ind w:left="1000" w:hanging="432"/>
      </w:pPr>
      <w:rPr>
        <w:rFonts w:cs="Times New Roman" w:hint="default"/>
        <w:b w:val="0"/>
        <w:strike w:val="0"/>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15:restartNumberingAfterBreak="0">
    <w:nsid w:val="509D4E4C"/>
    <w:multiLevelType w:val="hybridMultilevel"/>
    <w:tmpl w:val="C6AEB9F2"/>
    <w:lvl w:ilvl="0" w:tplc="2DEC145E">
      <w:start w:val="1"/>
      <w:numFmt w:val="decimal"/>
      <w:lvlText w:val="%1)"/>
      <w:lvlJc w:val="left"/>
      <w:pPr>
        <w:ind w:left="1080" w:hanging="360"/>
      </w:pPr>
      <w:rPr>
        <w:rFonts w:hint="default"/>
        <w:b w:val="0"/>
        <w:b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62E2372F"/>
    <w:multiLevelType w:val="hybridMultilevel"/>
    <w:tmpl w:val="F422521A"/>
    <w:lvl w:ilvl="0" w:tplc="1ADE2A5A">
      <w:start w:val="3"/>
      <w:numFmt w:val="decimal"/>
      <w:lvlText w:val="%1."/>
      <w:lvlJc w:val="left"/>
      <w:pPr>
        <w:ind w:left="785" w:hanging="360"/>
      </w:pPr>
      <w:rPr>
        <w:rFonts w:hint="default"/>
        <w:b w:val="0"/>
        <w:bCs w:val="0"/>
      </w:rPr>
    </w:lvl>
    <w:lvl w:ilvl="1" w:tplc="04100019" w:tentative="1">
      <w:start w:val="1"/>
      <w:numFmt w:val="lowerLetter"/>
      <w:lvlText w:val="%2."/>
      <w:lvlJc w:val="left"/>
      <w:pPr>
        <w:ind w:left="1157" w:hanging="360"/>
      </w:pPr>
    </w:lvl>
    <w:lvl w:ilvl="2" w:tplc="0410001B" w:tentative="1">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18" w15:restartNumberingAfterBreak="0">
    <w:nsid w:val="666D2F33"/>
    <w:multiLevelType w:val="hybridMultilevel"/>
    <w:tmpl w:val="F33029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B22449A"/>
    <w:multiLevelType w:val="hybridMultilevel"/>
    <w:tmpl w:val="0A3881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772A16"/>
    <w:multiLevelType w:val="hybridMultilevel"/>
    <w:tmpl w:val="9A8C87A4"/>
    <w:lvl w:ilvl="0" w:tplc="FBA6C4D6">
      <w:start w:val="1"/>
      <w:numFmt w:val="decimal"/>
      <w:lvlText w:val="%1."/>
      <w:lvlJc w:val="left"/>
      <w:pPr>
        <w:ind w:left="1068" w:hanging="360"/>
      </w:pPr>
      <w:rPr>
        <w:rFonts w:hint="default"/>
        <w:b/>
        <w:bCs/>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6FC5196D"/>
    <w:multiLevelType w:val="hybridMultilevel"/>
    <w:tmpl w:val="2318B9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0CE5C6C"/>
    <w:multiLevelType w:val="hybridMultilevel"/>
    <w:tmpl w:val="E9C482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74404066">
    <w:abstractNumId w:val="15"/>
  </w:num>
  <w:num w:numId="2" w16cid:durableId="2072190281">
    <w:abstractNumId w:val="2"/>
  </w:num>
  <w:num w:numId="3" w16cid:durableId="442918790">
    <w:abstractNumId w:val="12"/>
  </w:num>
  <w:num w:numId="4" w16cid:durableId="1860847080">
    <w:abstractNumId w:val="6"/>
  </w:num>
  <w:num w:numId="5" w16cid:durableId="46689814">
    <w:abstractNumId w:val="11"/>
  </w:num>
  <w:num w:numId="6" w16cid:durableId="1281645990">
    <w:abstractNumId w:val="3"/>
  </w:num>
  <w:num w:numId="7" w16cid:durableId="1148979705">
    <w:abstractNumId w:val="13"/>
  </w:num>
  <w:num w:numId="8" w16cid:durableId="165873991">
    <w:abstractNumId w:val="20"/>
  </w:num>
  <w:num w:numId="9" w16cid:durableId="952858865">
    <w:abstractNumId w:val="0"/>
  </w:num>
  <w:num w:numId="10" w16cid:durableId="1881933233">
    <w:abstractNumId w:val="8"/>
  </w:num>
  <w:num w:numId="11" w16cid:durableId="1623880989">
    <w:abstractNumId w:val="9"/>
  </w:num>
  <w:num w:numId="12" w16cid:durableId="1530101175">
    <w:abstractNumId w:val="14"/>
  </w:num>
  <w:num w:numId="13" w16cid:durableId="946422867">
    <w:abstractNumId w:val="10"/>
  </w:num>
  <w:num w:numId="14" w16cid:durableId="402264119">
    <w:abstractNumId w:val="21"/>
  </w:num>
  <w:num w:numId="15" w16cid:durableId="1489829897">
    <w:abstractNumId w:val="17"/>
  </w:num>
  <w:num w:numId="16" w16cid:durableId="1897544889">
    <w:abstractNumId w:val="19"/>
  </w:num>
  <w:num w:numId="17" w16cid:durableId="727608490">
    <w:abstractNumId w:val="7"/>
  </w:num>
  <w:num w:numId="18" w16cid:durableId="1840920353">
    <w:abstractNumId w:val="16"/>
  </w:num>
  <w:num w:numId="19" w16cid:durableId="2142991691">
    <w:abstractNumId w:val="22"/>
  </w:num>
  <w:num w:numId="20" w16cid:durableId="810756513">
    <w:abstractNumId w:val="5"/>
  </w:num>
  <w:num w:numId="21" w16cid:durableId="1147013970">
    <w:abstractNumId w:val="18"/>
  </w:num>
  <w:num w:numId="22" w16cid:durableId="482478128">
    <w:abstractNumId w:val="1"/>
  </w:num>
  <w:num w:numId="23" w16cid:durableId="193443926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173"/>
    <w:rsid w:val="000035F3"/>
    <w:rsid w:val="0000475E"/>
    <w:rsid w:val="0001191C"/>
    <w:rsid w:val="00012E6D"/>
    <w:rsid w:val="00015F7C"/>
    <w:rsid w:val="00016450"/>
    <w:rsid w:val="00016BA9"/>
    <w:rsid w:val="00017175"/>
    <w:rsid w:val="00017F10"/>
    <w:rsid w:val="00042592"/>
    <w:rsid w:val="0007733A"/>
    <w:rsid w:val="00080F88"/>
    <w:rsid w:val="00082A02"/>
    <w:rsid w:val="00094881"/>
    <w:rsid w:val="000A254B"/>
    <w:rsid w:val="000A6AE3"/>
    <w:rsid w:val="000B3116"/>
    <w:rsid w:val="000C0304"/>
    <w:rsid w:val="000D7DA8"/>
    <w:rsid w:val="000E174A"/>
    <w:rsid w:val="000F5590"/>
    <w:rsid w:val="00113B38"/>
    <w:rsid w:val="00127393"/>
    <w:rsid w:val="001334B0"/>
    <w:rsid w:val="00135C3F"/>
    <w:rsid w:val="0014093D"/>
    <w:rsid w:val="00153D3A"/>
    <w:rsid w:val="00170264"/>
    <w:rsid w:val="00182221"/>
    <w:rsid w:val="00184BC4"/>
    <w:rsid w:val="00192C3E"/>
    <w:rsid w:val="001A23FF"/>
    <w:rsid w:val="001B5F8A"/>
    <w:rsid w:val="001C2F3D"/>
    <w:rsid w:val="001C3478"/>
    <w:rsid w:val="001E1D65"/>
    <w:rsid w:val="00200E0F"/>
    <w:rsid w:val="00210BCF"/>
    <w:rsid w:val="002124A2"/>
    <w:rsid w:val="0022732E"/>
    <w:rsid w:val="00233AAB"/>
    <w:rsid w:val="002343D4"/>
    <w:rsid w:val="00234C9F"/>
    <w:rsid w:val="00235DE9"/>
    <w:rsid w:val="002362D7"/>
    <w:rsid w:val="00243997"/>
    <w:rsid w:val="002442B5"/>
    <w:rsid w:val="00244381"/>
    <w:rsid w:val="002653FE"/>
    <w:rsid w:val="002810AA"/>
    <w:rsid w:val="002835F8"/>
    <w:rsid w:val="002A7FCA"/>
    <w:rsid w:val="002C7E77"/>
    <w:rsid w:val="002C7FD1"/>
    <w:rsid w:val="003060DB"/>
    <w:rsid w:val="003100A3"/>
    <w:rsid w:val="00311870"/>
    <w:rsid w:val="003228C0"/>
    <w:rsid w:val="00340EFD"/>
    <w:rsid w:val="00350CF1"/>
    <w:rsid w:val="00381257"/>
    <w:rsid w:val="003878F8"/>
    <w:rsid w:val="00397CB3"/>
    <w:rsid w:val="003A57A0"/>
    <w:rsid w:val="003A59B6"/>
    <w:rsid w:val="003B08BB"/>
    <w:rsid w:val="003B2CBF"/>
    <w:rsid w:val="003C51EB"/>
    <w:rsid w:val="003D606B"/>
    <w:rsid w:val="003E0C50"/>
    <w:rsid w:val="00401AF3"/>
    <w:rsid w:val="00406284"/>
    <w:rsid w:val="004079A2"/>
    <w:rsid w:val="0042637D"/>
    <w:rsid w:val="0043719B"/>
    <w:rsid w:val="00437985"/>
    <w:rsid w:val="00447EBE"/>
    <w:rsid w:val="00457FD3"/>
    <w:rsid w:val="00474491"/>
    <w:rsid w:val="00486A71"/>
    <w:rsid w:val="004A0887"/>
    <w:rsid w:val="004A2302"/>
    <w:rsid w:val="004A4BB2"/>
    <w:rsid w:val="004A5D44"/>
    <w:rsid w:val="004C2FF0"/>
    <w:rsid w:val="00504FED"/>
    <w:rsid w:val="0050681C"/>
    <w:rsid w:val="00515B12"/>
    <w:rsid w:val="005201EC"/>
    <w:rsid w:val="00530C50"/>
    <w:rsid w:val="005341D2"/>
    <w:rsid w:val="0055356F"/>
    <w:rsid w:val="005547E4"/>
    <w:rsid w:val="00560B54"/>
    <w:rsid w:val="0056408F"/>
    <w:rsid w:val="00567D31"/>
    <w:rsid w:val="005749DA"/>
    <w:rsid w:val="00594CC1"/>
    <w:rsid w:val="005A4D1D"/>
    <w:rsid w:val="005B01B4"/>
    <w:rsid w:val="005B596D"/>
    <w:rsid w:val="005C3261"/>
    <w:rsid w:val="005D31BD"/>
    <w:rsid w:val="005E3D10"/>
    <w:rsid w:val="00634F38"/>
    <w:rsid w:val="006358AE"/>
    <w:rsid w:val="00640AA3"/>
    <w:rsid w:val="00644466"/>
    <w:rsid w:val="00652160"/>
    <w:rsid w:val="0066051D"/>
    <w:rsid w:val="00690F80"/>
    <w:rsid w:val="00691160"/>
    <w:rsid w:val="006A3F68"/>
    <w:rsid w:val="006A6CE6"/>
    <w:rsid w:val="006A735F"/>
    <w:rsid w:val="006B23E7"/>
    <w:rsid w:val="006D387B"/>
    <w:rsid w:val="006E6F29"/>
    <w:rsid w:val="006F0FCF"/>
    <w:rsid w:val="006F2647"/>
    <w:rsid w:val="00701980"/>
    <w:rsid w:val="00704164"/>
    <w:rsid w:val="0071205A"/>
    <w:rsid w:val="007128D3"/>
    <w:rsid w:val="00713C92"/>
    <w:rsid w:val="007166B9"/>
    <w:rsid w:val="007261BB"/>
    <w:rsid w:val="0073024E"/>
    <w:rsid w:val="00731A00"/>
    <w:rsid w:val="007333F8"/>
    <w:rsid w:val="0073533C"/>
    <w:rsid w:val="00740D0F"/>
    <w:rsid w:val="00752EB0"/>
    <w:rsid w:val="007534FA"/>
    <w:rsid w:val="00756F62"/>
    <w:rsid w:val="0077592B"/>
    <w:rsid w:val="00776C51"/>
    <w:rsid w:val="007774BB"/>
    <w:rsid w:val="00783A67"/>
    <w:rsid w:val="007847FC"/>
    <w:rsid w:val="00795CBA"/>
    <w:rsid w:val="007A088B"/>
    <w:rsid w:val="007A43F1"/>
    <w:rsid w:val="007B5A24"/>
    <w:rsid w:val="007D05B7"/>
    <w:rsid w:val="007F5C89"/>
    <w:rsid w:val="00800BA6"/>
    <w:rsid w:val="00804123"/>
    <w:rsid w:val="00823973"/>
    <w:rsid w:val="00825BBB"/>
    <w:rsid w:val="00827782"/>
    <w:rsid w:val="00834181"/>
    <w:rsid w:val="00834635"/>
    <w:rsid w:val="00846687"/>
    <w:rsid w:val="00865502"/>
    <w:rsid w:val="00866C10"/>
    <w:rsid w:val="00894192"/>
    <w:rsid w:val="008B0927"/>
    <w:rsid w:val="008B48D6"/>
    <w:rsid w:val="008C37E9"/>
    <w:rsid w:val="008C5361"/>
    <w:rsid w:val="008D3363"/>
    <w:rsid w:val="008D6E3A"/>
    <w:rsid w:val="008F04D1"/>
    <w:rsid w:val="008F6460"/>
    <w:rsid w:val="00900C97"/>
    <w:rsid w:val="009015D2"/>
    <w:rsid w:val="009101D2"/>
    <w:rsid w:val="00915856"/>
    <w:rsid w:val="009202A8"/>
    <w:rsid w:val="00920DA5"/>
    <w:rsid w:val="00926936"/>
    <w:rsid w:val="00940BEA"/>
    <w:rsid w:val="00953251"/>
    <w:rsid w:val="009573CA"/>
    <w:rsid w:val="00961926"/>
    <w:rsid w:val="00961AF7"/>
    <w:rsid w:val="00966B41"/>
    <w:rsid w:val="00970E6B"/>
    <w:rsid w:val="00982D82"/>
    <w:rsid w:val="009875A4"/>
    <w:rsid w:val="00991E21"/>
    <w:rsid w:val="009953A9"/>
    <w:rsid w:val="009A6FEF"/>
    <w:rsid w:val="009B2D6D"/>
    <w:rsid w:val="009B5137"/>
    <w:rsid w:val="009B5D41"/>
    <w:rsid w:val="009B71E2"/>
    <w:rsid w:val="009C062D"/>
    <w:rsid w:val="009D4A7F"/>
    <w:rsid w:val="009E35E2"/>
    <w:rsid w:val="00A06A1C"/>
    <w:rsid w:val="00A06A72"/>
    <w:rsid w:val="00A11D28"/>
    <w:rsid w:val="00A14829"/>
    <w:rsid w:val="00A247F8"/>
    <w:rsid w:val="00A26173"/>
    <w:rsid w:val="00A30EF8"/>
    <w:rsid w:val="00A32FB8"/>
    <w:rsid w:val="00A367DF"/>
    <w:rsid w:val="00A368DE"/>
    <w:rsid w:val="00A37297"/>
    <w:rsid w:val="00A4680D"/>
    <w:rsid w:val="00A54B1A"/>
    <w:rsid w:val="00A554BA"/>
    <w:rsid w:val="00A658BE"/>
    <w:rsid w:val="00A6678D"/>
    <w:rsid w:val="00A704CA"/>
    <w:rsid w:val="00A7665A"/>
    <w:rsid w:val="00A940ED"/>
    <w:rsid w:val="00A96C07"/>
    <w:rsid w:val="00AB1F7A"/>
    <w:rsid w:val="00AC5809"/>
    <w:rsid w:val="00AD09CB"/>
    <w:rsid w:val="00AD6F96"/>
    <w:rsid w:val="00AF09EB"/>
    <w:rsid w:val="00AF4109"/>
    <w:rsid w:val="00B0429C"/>
    <w:rsid w:val="00B05AE4"/>
    <w:rsid w:val="00B275A2"/>
    <w:rsid w:val="00B41EE5"/>
    <w:rsid w:val="00B531BF"/>
    <w:rsid w:val="00B6709B"/>
    <w:rsid w:val="00B70AAD"/>
    <w:rsid w:val="00B77525"/>
    <w:rsid w:val="00B87090"/>
    <w:rsid w:val="00BA78E2"/>
    <w:rsid w:val="00BD3E84"/>
    <w:rsid w:val="00BF0834"/>
    <w:rsid w:val="00BF5E9D"/>
    <w:rsid w:val="00C04476"/>
    <w:rsid w:val="00C04FCC"/>
    <w:rsid w:val="00C06CD0"/>
    <w:rsid w:val="00C1525C"/>
    <w:rsid w:val="00C26564"/>
    <w:rsid w:val="00C3133E"/>
    <w:rsid w:val="00C31C1F"/>
    <w:rsid w:val="00C37731"/>
    <w:rsid w:val="00C7097C"/>
    <w:rsid w:val="00C73C54"/>
    <w:rsid w:val="00C80C51"/>
    <w:rsid w:val="00C81C03"/>
    <w:rsid w:val="00C86063"/>
    <w:rsid w:val="00C86CB9"/>
    <w:rsid w:val="00C95A1F"/>
    <w:rsid w:val="00CA24EB"/>
    <w:rsid w:val="00CA6BFB"/>
    <w:rsid w:val="00CC7133"/>
    <w:rsid w:val="00CD3F1E"/>
    <w:rsid w:val="00CD7A04"/>
    <w:rsid w:val="00D11D90"/>
    <w:rsid w:val="00D216AB"/>
    <w:rsid w:val="00D22075"/>
    <w:rsid w:val="00D2553C"/>
    <w:rsid w:val="00D353C3"/>
    <w:rsid w:val="00D420FA"/>
    <w:rsid w:val="00D42314"/>
    <w:rsid w:val="00D45DAB"/>
    <w:rsid w:val="00D4766F"/>
    <w:rsid w:val="00D52790"/>
    <w:rsid w:val="00D71D29"/>
    <w:rsid w:val="00D94E23"/>
    <w:rsid w:val="00DB0C20"/>
    <w:rsid w:val="00DB2039"/>
    <w:rsid w:val="00DD769C"/>
    <w:rsid w:val="00DE62EC"/>
    <w:rsid w:val="00DE6EBA"/>
    <w:rsid w:val="00DF25E3"/>
    <w:rsid w:val="00DF4F93"/>
    <w:rsid w:val="00E0097A"/>
    <w:rsid w:val="00E02137"/>
    <w:rsid w:val="00E16468"/>
    <w:rsid w:val="00E1757D"/>
    <w:rsid w:val="00E20043"/>
    <w:rsid w:val="00E24F5B"/>
    <w:rsid w:val="00E4383D"/>
    <w:rsid w:val="00E46B42"/>
    <w:rsid w:val="00E523EC"/>
    <w:rsid w:val="00E76740"/>
    <w:rsid w:val="00EB0F93"/>
    <w:rsid w:val="00EB4378"/>
    <w:rsid w:val="00ED2A03"/>
    <w:rsid w:val="00EE0EC8"/>
    <w:rsid w:val="00EF1FD7"/>
    <w:rsid w:val="00EF331A"/>
    <w:rsid w:val="00F02EA2"/>
    <w:rsid w:val="00F07777"/>
    <w:rsid w:val="00F27B96"/>
    <w:rsid w:val="00F403E9"/>
    <w:rsid w:val="00F411E1"/>
    <w:rsid w:val="00F462A5"/>
    <w:rsid w:val="00F546D5"/>
    <w:rsid w:val="00F5486D"/>
    <w:rsid w:val="00F57A6A"/>
    <w:rsid w:val="00F62065"/>
    <w:rsid w:val="00F757D0"/>
    <w:rsid w:val="00F97516"/>
    <w:rsid w:val="00FA04A8"/>
    <w:rsid w:val="00FD115B"/>
    <w:rsid w:val="00FF16CF"/>
    <w:rsid w:val="00FF72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568FA"/>
  <w15:docId w15:val="{9E308DB6-223D-4A7D-959D-CE2DD7530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6F62"/>
  </w:style>
  <w:style w:type="paragraph" w:styleId="Titolo1">
    <w:name w:val="heading 1"/>
    <w:basedOn w:val="Normale"/>
    <w:next w:val="Normale"/>
    <w:link w:val="Titolo1Carattere"/>
    <w:uiPriority w:val="9"/>
    <w:qFormat/>
    <w:rsid w:val="00756F62"/>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Titolo2">
    <w:name w:val="heading 2"/>
    <w:basedOn w:val="Normale"/>
    <w:next w:val="Normale"/>
    <w:link w:val="Titolo2Carattere"/>
    <w:uiPriority w:val="9"/>
    <w:unhideWhenUsed/>
    <w:qFormat/>
    <w:rsid w:val="00756F62"/>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Titolo3">
    <w:name w:val="heading 3"/>
    <w:basedOn w:val="Normale"/>
    <w:next w:val="Normale"/>
    <w:link w:val="Titolo3Carattere"/>
    <w:uiPriority w:val="9"/>
    <w:unhideWhenUsed/>
    <w:qFormat/>
    <w:rsid w:val="00756F62"/>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Titolo4">
    <w:name w:val="heading 4"/>
    <w:basedOn w:val="Normale"/>
    <w:next w:val="Normale"/>
    <w:link w:val="Titolo4Carattere"/>
    <w:uiPriority w:val="9"/>
    <w:unhideWhenUsed/>
    <w:qFormat/>
    <w:rsid w:val="00756F62"/>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Titolo5">
    <w:name w:val="heading 5"/>
    <w:basedOn w:val="Normale"/>
    <w:next w:val="Normale"/>
    <w:link w:val="Titolo5Carattere"/>
    <w:uiPriority w:val="9"/>
    <w:unhideWhenUsed/>
    <w:qFormat/>
    <w:rsid w:val="00756F62"/>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Titolo6">
    <w:name w:val="heading 6"/>
    <w:basedOn w:val="Normale"/>
    <w:next w:val="Normale"/>
    <w:link w:val="Titolo6Carattere"/>
    <w:uiPriority w:val="9"/>
    <w:semiHidden/>
    <w:unhideWhenUsed/>
    <w:qFormat/>
    <w:rsid w:val="00756F62"/>
    <w:pPr>
      <w:keepNext/>
      <w:keepLines/>
      <w:spacing w:before="40" w:after="0"/>
      <w:outlineLvl w:val="5"/>
    </w:pPr>
    <w:rPr>
      <w:rFonts w:asciiTheme="majorHAnsi" w:eastAsiaTheme="majorEastAsia" w:hAnsiTheme="majorHAnsi" w:cstheme="majorBidi"/>
      <w:color w:val="F79646" w:themeColor="accent6"/>
    </w:rPr>
  </w:style>
  <w:style w:type="paragraph" w:styleId="Titolo7">
    <w:name w:val="heading 7"/>
    <w:basedOn w:val="Normale"/>
    <w:next w:val="Normale"/>
    <w:link w:val="Titolo7Carattere"/>
    <w:uiPriority w:val="9"/>
    <w:semiHidden/>
    <w:unhideWhenUsed/>
    <w:qFormat/>
    <w:rsid w:val="00756F62"/>
    <w:pPr>
      <w:keepNext/>
      <w:keepLines/>
      <w:spacing w:before="40" w:after="0"/>
      <w:outlineLvl w:val="6"/>
    </w:pPr>
    <w:rPr>
      <w:rFonts w:asciiTheme="majorHAnsi" w:eastAsiaTheme="majorEastAsia" w:hAnsiTheme="majorHAnsi" w:cstheme="majorBidi"/>
      <w:b/>
      <w:bCs/>
      <w:color w:val="F79646" w:themeColor="accent6"/>
    </w:rPr>
  </w:style>
  <w:style w:type="paragraph" w:styleId="Titolo8">
    <w:name w:val="heading 8"/>
    <w:basedOn w:val="Normale"/>
    <w:next w:val="Normale"/>
    <w:link w:val="Titolo8Carattere"/>
    <w:uiPriority w:val="9"/>
    <w:semiHidden/>
    <w:unhideWhenUsed/>
    <w:qFormat/>
    <w:rsid w:val="00756F62"/>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Titolo9">
    <w:name w:val="heading 9"/>
    <w:basedOn w:val="Normale"/>
    <w:next w:val="Normale"/>
    <w:link w:val="Titolo9Carattere"/>
    <w:uiPriority w:val="9"/>
    <w:semiHidden/>
    <w:unhideWhenUsed/>
    <w:qFormat/>
    <w:rsid w:val="00756F62"/>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56F62"/>
    <w:rPr>
      <w:rFonts w:asciiTheme="majorHAnsi" w:eastAsiaTheme="majorEastAsia" w:hAnsiTheme="majorHAnsi" w:cstheme="majorBidi"/>
      <w:color w:val="E36C0A" w:themeColor="accent6" w:themeShade="BF"/>
      <w:sz w:val="40"/>
      <w:szCs w:val="40"/>
    </w:rPr>
  </w:style>
  <w:style w:type="character" w:customStyle="1" w:styleId="Titolo2Carattere">
    <w:name w:val="Titolo 2 Carattere"/>
    <w:basedOn w:val="Carpredefinitoparagrafo"/>
    <w:link w:val="Titolo2"/>
    <w:uiPriority w:val="9"/>
    <w:rsid w:val="00756F62"/>
    <w:rPr>
      <w:rFonts w:asciiTheme="majorHAnsi" w:eastAsiaTheme="majorEastAsia" w:hAnsiTheme="majorHAnsi" w:cstheme="majorBidi"/>
      <w:color w:val="E36C0A" w:themeColor="accent6" w:themeShade="BF"/>
      <w:sz w:val="28"/>
      <w:szCs w:val="28"/>
    </w:rPr>
  </w:style>
  <w:style w:type="character" w:customStyle="1" w:styleId="Titolo3Carattere">
    <w:name w:val="Titolo 3 Carattere"/>
    <w:basedOn w:val="Carpredefinitoparagrafo"/>
    <w:link w:val="Titolo3"/>
    <w:uiPriority w:val="9"/>
    <w:rsid w:val="00756F62"/>
    <w:rPr>
      <w:rFonts w:asciiTheme="majorHAnsi" w:eastAsiaTheme="majorEastAsia" w:hAnsiTheme="majorHAnsi" w:cstheme="majorBidi"/>
      <w:color w:val="E36C0A" w:themeColor="accent6" w:themeShade="BF"/>
      <w:sz w:val="24"/>
      <w:szCs w:val="24"/>
    </w:rPr>
  </w:style>
  <w:style w:type="character" w:customStyle="1" w:styleId="Titolo4Carattere">
    <w:name w:val="Titolo 4 Carattere"/>
    <w:basedOn w:val="Carpredefinitoparagrafo"/>
    <w:link w:val="Titolo4"/>
    <w:uiPriority w:val="9"/>
    <w:rsid w:val="00756F62"/>
    <w:rPr>
      <w:rFonts w:asciiTheme="majorHAnsi" w:eastAsiaTheme="majorEastAsia" w:hAnsiTheme="majorHAnsi" w:cstheme="majorBidi"/>
      <w:color w:val="F79646" w:themeColor="accent6"/>
      <w:sz w:val="22"/>
      <w:szCs w:val="22"/>
    </w:rPr>
  </w:style>
  <w:style w:type="character" w:customStyle="1" w:styleId="Titolo5Carattere">
    <w:name w:val="Titolo 5 Carattere"/>
    <w:basedOn w:val="Carpredefinitoparagrafo"/>
    <w:link w:val="Titolo5"/>
    <w:uiPriority w:val="9"/>
    <w:rsid w:val="00756F62"/>
    <w:rPr>
      <w:rFonts w:asciiTheme="majorHAnsi" w:eastAsiaTheme="majorEastAsia" w:hAnsiTheme="majorHAnsi" w:cstheme="majorBidi"/>
      <w:i/>
      <w:iCs/>
      <w:color w:val="F79646" w:themeColor="accent6"/>
      <w:sz w:val="22"/>
      <w:szCs w:val="22"/>
    </w:rPr>
  </w:style>
  <w:style w:type="character" w:customStyle="1" w:styleId="Titolo6Carattere">
    <w:name w:val="Titolo 6 Carattere"/>
    <w:basedOn w:val="Carpredefinitoparagrafo"/>
    <w:link w:val="Titolo6"/>
    <w:uiPriority w:val="9"/>
    <w:semiHidden/>
    <w:rsid w:val="00756F62"/>
    <w:rPr>
      <w:rFonts w:asciiTheme="majorHAnsi" w:eastAsiaTheme="majorEastAsia" w:hAnsiTheme="majorHAnsi" w:cstheme="majorBidi"/>
      <w:color w:val="F79646" w:themeColor="accent6"/>
    </w:rPr>
  </w:style>
  <w:style w:type="character" w:customStyle="1" w:styleId="Titolo7Carattere">
    <w:name w:val="Titolo 7 Carattere"/>
    <w:basedOn w:val="Carpredefinitoparagrafo"/>
    <w:link w:val="Titolo7"/>
    <w:uiPriority w:val="9"/>
    <w:semiHidden/>
    <w:rsid w:val="00756F62"/>
    <w:rPr>
      <w:rFonts w:asciiTheme="majorHAnsi" w:eastAsiaTheme="majorEastAsia" w:hAnsiTheme="majorHAnsi" w:cstheme="majorBidi"/>
      <w:b/>
      <w:bCs/>
      <w:color w:val="F79646" w:themeColor="accent6"/>
    </w:rPr>
  </w:style>
  <w:style w:type="character" w:customStyle="1" w:styleId="Titolo8Carattere">
    <w:name w:val="Titolo 8 Carattere"/>
    <w:basedOn w:val="Carpredefinitoparagrafo"/>
    <w:link w:val="Titolo8"/>
    <w:uiPriority w:val="9"/>
    <w:semiHidden/>
    <w:rsid w:val="00756F62"/>
    <w:rPr>
      <w:rFonts w:asciiTheme="majorHAnsi" w:eastAsiaTheme="majorEastAsia" w:hAnsiTheme="majorHAnsi" w:cstheme="majorBidi"/>
      <w:b/>
      <w:bCs/>
      <w:i/>
      <w:iCs/>
      <w:color w:val="F79646" w:themeColor="accent6"/>
      <w:sz w:val="20"/>
      <w:szCs w:val="20"/>
    </w:rPr>
  </w:style>
  <w:style w:type="character" w:customStyle="1" w:styleId="Titolo9Carattere">
    <w:name w:val="Titolo 9 Carattere"/>
    <w:basedOn w:val="Carpredefinitoparagrafo"/>
    <w:link w:val="Titolo9"/>
    <w:uiPriority w:val="9"/>
    <w:semiHidden/>
    <w:rsid w:val="00756F62"/>
    <w:rPr>
      <w:rFonts w:asciiTheme="majorHAnsi" w:eastAsiaTheme="majorEastAsia" w:hAnsiTheme="majorHAnsi" w:cstheme="majorBidi"/>
      <w:i/>
      <w:iCs/>
      <w:color w:val="F79646" w:themeColor="accent6"/>
      <w:sz w:val="20"/>
      <w:szCs w:val="20"/>
    </w:rPr>
  </w:style>
  <w:style w:type="paragraph" w:styleId="Testofumetto">
    <w:name w:val="Balloon Text"/>
    <w:basedOn w:val="Normale"/>
    <w:link w:val="TestofumettoCarattere"/>
    <w:uiPriority w:val="99"/>
    <w:semiHidden/>
    <w:unhideWhenUsed/>
    <w:rsid w:val="00D4766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766F"/>
    <w:rPr>
      <w:rFonts w:ascii="Tahoma" w:hAnsi="Tahoma" w:cs="Tahoma"/>
      <w:sz w:val="16"/>
      <w:szCs w:val="16"/>
    </w:rPr>
  </w:style>
  <w:style w:type="paragraph" w:styleId="Paragrafoelenco">
    <w:name w:val="List Paragraph"/>
    <w:basedOn w:val="Normale"/>
    <w:uiPriority w:val="34"/>
    <w:qFormat/>
    <w:rsid w:val="002343D4"/>
    <w:pPr>
      <w:ind w:left="720"/>
      <w:contextualSpacing/>
    </w:pPr>
  </w:style>
  <w:style w:type="character" w:styleId="Enfasidelicata">
    <w:name w:val="Subtle Emphasis"/>
    <w:basedOn w:val="Carpredefinitoparagrafo"/>
    <w:uiPriority w:val="19"/>
    <w:qFormat/>
    <w:rsid w:val="00756F62"/>
    <w:rPr>
      <w:i/>
      <w:iCs/>
    </w:rPr>
  </w:style>
  <w:style w:type="paragraph" w:styleId="Intestazione">
    <w:name w:val="header"/>
    <w:basedOn w:val="Normale"/>
    <w:link w:val="IntestazioneCarattere"/>
    <w:uiPriority w:val="99"/>
    <w:unhideWhenUsed/>
    <w:rsid w:val="00756F6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56F62"/>
  </w:style>
  <w:style w:type="paragraph" w:styleId="Pidipagina">
    <w:name w:val="footer"/>
    <w:basedOn w:val="Normale"/>
    <w:link w:val="PidipaginaCarattere"/>
    <w:uiPriority w:val="99"/>
    <w:unhideWhenUsed/>
    <w:rsid w:val="00756F6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56F62"/>
  </w:style>
  <w:style w:type="paragraph" w:styleId="Titolosommario">
    <w:name w:val="TOC Heading"/>
    <w:basedOn w:val="Titolo1"/>
    <w:next w:val="Normale"/>
    <w:uiPriority w:val="39"/>
    <w:unhideWhenUsed/>
    <w:qFormat/>
    <w:rsid w:val="00756F62"/>
    <w:pPr>
      <w:outlineLvl w:val="9"/>
    </w:pPr>
  </w:style>
  <w:style w:type="paragraph" w:styleId="Sommario2">
    <w:name w:val="toc 2"/>
    <w:basedOn w:val="Normale"/>
    <w:next w:val="Normale"/>
    <w:autoRedefine/>
    <w:uiPriority w:val="39"/>
    <w:unhideWhenUsed/>
    <w:rsid w:val="00756F62"/>
    <w:pPr>
      <w:spacing w:after="100" w:line="259" w:lineRule="auto"/>
      <w:ind w:left="220"/>
    </w:pPr>
    <w:rPr>
      <w:rFonts w:cs="Times New Roman"/>
      <w:lang w:eastAsia="it-IT"/>
    </w:rPr>
  </w:style>
  <w:style w:type="paragraph" w:styleId="Sommario1">
    <w:name w:val="toc 1"/>
    <w:basedOn w:val="Normale"/>
    <w:next w:val="Normale"/>
    <w:autoRedefine/>
    <w:uiPriority w:val="39"/>
    <w:unhideWhenUsed/>
    <w:rsid w:val="00756F62"/>
    <w:pPr>
      <w:spacing w:after="100" w:line="259" w:lineRule="auto"/>
    </w:pPr>
    <w:rPr>
      <w:rFonts w:cs="Times New Roman"/>
      <w:lang w:eastAsia="it-IT"/>
    </w:rPr>
  </w:style>
  <w:style w:type="paragraph" w:styleId="Sommario3">
    <w:name w:val="toc 3"/>
    <w:basedOn w:val="Normale"/>
    <w:next w:val="Normale"/>
    <w:autoRedefine/>
    <w:uiPriority w:val="39"/>
    <w:unhideWhenUsed/>
    <w:rsid w:val="00756F62"/>
    <w:pPr>
      <w:spacing w:after="100" w:line="259" w:lineRule="auto"/>
      <w:ind w:left="440"/>
    </w:pPr>
    <w:rPr>
      <w:rFonts w:cs="Times New Roman"/>
      <w:lang w:eastAsia="it-IT"/>
    </w:rPr>
  </w:style>
  <w:style w:type="paragraph" w:styleId="Didascalia">
    <w:name w:val="caption"/>
    <w:basedOn w:val="Normale"/>
    <w:next w:val="Normale"/>
    <w:uiPriority w:val="35"/>
    <w:unhideWhenUsed/>
    <w:qFormat/>
    <w:rsid w:val="00756F62"/>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756F62"/>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756F62"/>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756F62"/>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756F62"/>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756F62"/>
    <w:rPr>
      <w:b/>
      <w:bCs/>
    </w:rPr>
  </w:style>
  <w:style w:type="character" w:styleId="Enfasicorsivo">
    <w:name w:val="Emphasis"/>
    <w:basedOn w:val="Carpredefinitoparagrafo"/>
    <w:uiPriority w:val="20"/>
    <w:qFormat/>
    <w:rsid w:val="00756F62"/>
    <w:rPr>
      <w:i/>
      <w:iCs/>
      <w:color w:val="F79646" w:themeColor="accent6"/>
    </w:rPr>
  </w:style>
  <w:style w:type="paragraph" w:styleId="Nessunaspaziatura">
    <w:name w:val="No Spacing"/>
    <w:uiPriority w:val="1"/>
    <w:qFormat/>
    <w:rsid w:val="00756F62"/>
    <w:pPr>
      <w:spacing w:after="0" w:line="240" w:lineRule="auto"/>
    </w:pPr>
  </w:style>
  <w:style w:type="paragraph" w:styleId="Citazione">
    <w:name w:val="Quote"/>
    <w:basedOn w:val="Normale"/>
    <w:next w:val="Normale"/>
    <w:link w:val="CitazioneCarattere"/>
    <w:uiPriority w:val="29"/>
    <w:qFormat/>
    <w:rsid w:val="00756F62"/>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756F62"/>
    <w:rPr>
      <w:i/>
      <w:iCs/>
      <w:color w:val="262626" w:themeColor="text1" w:themeTint="D9"/>
    </w:rPr>
  </w:style>
  <w:style w:type="paragraph" w:styleId="Citazioneintensa">
    <w:name w:val="Intense Quote"/>
    <w:basedOn w:val="Normale"/>
    <w:next w:val="Normale"/>
    <w:link w:val="CitazioneintensaCarattere"/>
    <w:uiPriority w:val="30"/>
    <w:qFormat/>
    <w:rsid w:val="00756F62"/>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zioneintensaCarattere">
    <w:name w:val="Citazione intensa Carattere"/>
    <w:basedOn w:val="Carpredefinitoparagrafo"/>
    <w:link w:val="Citazioneintensa"/>
    <w:uiPriority w:val="30"/>
    <w:rsid w:val="00756F62"/>
    <w:rPr>
      <w:rFonts w:asciiTheme="majorHAnsi" w:eastAsiaTheme="majorEastAsia" w:hAnsiTheme="majorHAnsi" w:cstheme="majorBidi"/>
      <w:i/>
      <w:iCs/>
      <w:color w:val="F79646" w:themeColor="accent6"/>
      <w:sz w:val="32"/>
      <w:szCs w:val="32"/>
    </w:rPr>
  </w:style>
  <w:style w:type="character" w:styleId="Enfasiintensa">
    <w:name w:val="Intense Emphasis"/>
    <w:basedOn w:val="Carpredefinitoparagrafo"/>
    <w:uiPriority w:val="21"/>
    <w:qFormat/>
    <w:rsid w:val="00756F62"/>
    <w:rPr>
      <w:b/>
      <w:bCs/>
      <w:i/>
      <w:iCs/>
    </w:rPr>
  </w:style>
  <w:style w:type="character" w:styleId="Riferimentodelicato">
    <w:name w:val="Subtle Reference"/>
    <w:basedOn w:val="Carpredefinitoparagrafo"/>
    <w:uiPriority w:val="31"/>
    <w:qFormat/>
    <w:rsid w:val="00756F62"/>
    <w:rPr>
      <w:smallCaps/>
      <w:color w:val="595959" w:themeColor="text1" w:themeTint="A6"/>
    </w:rPr>
  </w:style>
  <w:style w:type="character" w:styleId="Riferimentointenso">
    <w:name w:val="Intense Reference"/>
    <w:basedOn w:val="Carpredefinitoparagrafo"/>
    <w:uiPriority w:val="32"/>
    <w:qFormat/>
    <w:rsid w:val="00756F62"/>
    <w:rPr>
      <w:b/>
      <w:bCs/>
      <w:smallCaps/>
      <w:color w:val="F79646" w:themeColor="accent6"/>
    </w:rPr>
  </w:style>
  <w:style w:type="character" w:styleId="Titolodellibro">
    <w:name w:val="Book Title"/>
    <w:basedOn w:val="Carpredefinitoparagrafo"/>
    <w:uiPriority w:val="33"/>
    <w:qFormat/>
    <w:rsid w:val="00756F62"/>
    <w:rPr>
      <w:b/>
      <w:bCs/>
      <w:caps w:val="0"/>
      <w:smallCaps/>
      <w:spacing w:val="7"/>
      <w:sz w:val="21"/>
      <w:szCs w:val="21"/>
    </w:rPr>
  </w:style>
  <w:style w:type="table" w:styleId="Grigliatabella">
    <w:name w:val="Table Grid"/>
    <w:basedOn w:val="Tabellanormale"/>
    <w:uiPriority w:val="59"/>
    <w:rsid w:val="0000475E"/>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sid w:val="0000475E"/>
    <w:pPr>
      <w:spacing w:line="240" w:lineRule="auto"/>
    </w:pPr>
    <w:rPr>
      <w:rFonts w:eastAsiaTheme="minorHAnsi"/>
      <w:sz w:val="20"/>
      <w:szCs w:val="20"/>
    </w:rPr>
  </w:style>
  <w:style w:type="character" w:customStyle="1" w:styleId="TestocommentoCarattere">
    <w:name w:val="Testo commento Carattere"/>
    <w:basedOn w:val="Carpredefinitoparagrafo"/>
    <w:link w:val="Testocommento"/>
    <w:uiPriority w:val="99"/>
    <w:semiHidden/>
    <w:rsid w:val="0000475E"/>
    <w:rPr>
      <w:rFonts w:eastAsiaTheme="minorHAnsi"/>
      <w:sz w:val="20"/>
      <w:szCs w:val="20"/>
    </w:rPr>
  </w:style>
  <w:style w:type="paragraph" w:styleId="Soggettocommento">
    <w:name w:val="annotation subject"/>
    <w:basedOn w:val="Testocommento"/>
    <w:next w:val="Testocommento"/>
    <w:link w:val="SoggettocommentoCarattere"/>
    <w:uiPriority w:val="99"/>
    <w:semiHidden/>
    <w:unhideWhenUsed/>
    <w:rsid w:val="0000475E"/>
    <w:rPr>
      <w:b/>
      <w:bCs/>
    </w:rPr>
  </w:style>
  <w:style w:type="character" w:customStyle="1" w:styleId="SoggettocommentoCarattere">
    <w:name w:val="Soggetto commento Carattere"/>
    <w:basedOn w:val="TestocommentoCarattere"/>
    <w:link w:val="Soggettocommento"/>
    <w:uiPriority w:val="99"/>
    <w:semiHidden/>
    <w:rsid w:val="0000475E"/>
    <w:rPr>
      <w:rFonts w:eastAsiaTheme="minorHAnsi"/>
      <w:b/>
      <w:bCs/>
      <w:sz w:val="20"/>
      <w:szCs w:val="20"/>
    </w:rPr>
  </w:style>
  <w:style w:type="character" w:styleId="Collegamentoipertestuale">
    <w:name w:val="Hyperlink"/>
    <w:basedOn w:val="Carpredefinitoparagrafo"/>
    <w:uiPriority w:val="99"/>
    <w:unhideWhenUsed/>
    <w:rsid w:val="000047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50997">
      <w:bodyDiv w:val="1"/>
      <w:marLeft w:val="0"/>
      <w:marRight w:val="0"/>
      <w:marTop w:val="0"/>
      <w:marBottom w:val="0"/>
      <w:divBdr>
        <w:top w:val="none" w:sz="0" w:space="0" w:color="auto"/>
        <w:left w:val="none" w:sz="0" w:space="0" w:color="auto"/>
        <w:bottom w:val="none" w:sz="0" w:space="0" w:color="auto"/>
        <w:right w:val="none" w:sz="0" w:space="0" w:color="auto"/>
      </w:divBdr>
    </w:div>
    <w:div w:id="325326279">
      <w:bodyDiv w:val="1"/>
      <w:marLeft w:val="0"/>
      <w:marRight w:val="0"/>
      <w:marTop w:val="0"/>
      <w:marBottom w:val="0"/>
      <w:divBdr>
        <w:top w:val="none" w:sz="0" w:space="0" w:color="auto"/>
        <w:left w:val="none" w:sz="0" w:space="0" w:color="auto"/>
        <w:bottom w:val="none" w:sz="0" w:space="0" w:color="auto"/>
        <w:right w:val="none" w:sz="0" w:space="0" w:color="auto"/>
      </w:divBdr>
    </w:div>
    <w:div w:id="624579353">
      <w:bodyDiv w:val="1"/>
      <w:marLeft w:val="0"/>
      <w:marRight w:val="0"/>
      <w:marTop w:val="0"/>
      <w:marBottom w:val="0"/>
      <w:divBdr>
        <w:top w:val="none" w:sz="0" w:space="0" w:color="auto"/>
        <w:left w:val="none" w:sz="0" w:space="0" w:color="auto"/>
        <w:bottom w:val="none" w:sz="0" w:space="0" w:color="auto"/>
        <w:right w:val="none" w:sz="0" w:space="0" w:color="auto"/>
      </w:divBdr>
    </w:div>
    <w:div w:id="105192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5C1DB-6B8F-4536-AC06-C8B9CDF48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16</Pages>
  <Words>5470</Words>
  <Characters>31180</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36577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Pranzini, Vieri</dc:creator>
  <cp:lastModifiedBy>Ruta, Giuseppe</cp:lastModifiedBy>
  <cp:revision>36</cp:revision>
  <cp:lastPrinted>2022-05-24T14:12:00Z</cp:lastPrinted>
  <dcterms:created xsi:type="dcterms:W3CDTF">2021-08-04T12:23:00Z</dcterms:created>
  <dcterms:modified xsi:type="dcterms:W3CDTF">2022-05-24T14:12:00Z</dcterms:modified>
</cp:coreProperties>
</file>